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C368" w14:textId="74FAB141" w:rsidR="00F31B18" w:rsidRDefault="00D939EE" w:rsidP="000220A6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F2DC2D7" wp14:editId="59D72A38">
            <wp:extent cx="5731510" cy="942975"/>
            <wp:effectExtent l="0" t="0" r="2540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8444" w14:textId="6964933E" w:rsidR="008B6F8D" w:rsidRPr="00C77F4A" w:rsidRDefault="008B6F8D" w:rsidP="00C1414E">
      <w:pPr>
        <w:pStyle w:val="Heading1"/>
        <w:spacing w:before="0"/>
        <w:jc w:val="center"/>
      </w:pPr>
      <w:r w:rsidRPr="00C77F4A">
        <w:t xml:space="preserve">Parish Council </w:t>
      </w:r>
      <w:r w:rsidR="00E23908" w:rsidRPr="00C77F4A">
        <w:t xml:space="preserve">Meeting </w:t>
      </w:r>
      <w:r w:rsidRPr="00C77F4A">
        <w:t>Minutes</w:t>
      </w:r>
    </w:p>
    <w:p w14:paraId="7230F9BC" w14:textId="7FF42765" w:rsidR="008B6F8D" w:rsidRPr="006D62E4" w:rsidRDefault="00B7269F" w:rsidP="00C1414E">
      <w:pPr>
        <w:pStyle w:val="Heading1"/>
        <w:spacing w:before="0"/>
        <w:jc w:val="center"/>
      </w:pPr>
      <w:r>
        <w:t>13</w:t>
      </w:r>
      <w:r w:rsidRPr="00B7269F">
        <w:rPr>
          <w:vertAlign w:val="superscript"/>
        </w:rPr>
        <w:t>th</w:t>
      </w:r>
      <w:r>
        <w:t xml:space="preserve"> November</w:t>
      </w:r>
      <w:r w:rsidR="000E51EF">
        <w:t xml:space="preserve"> </w:t>
      </w:r>
      <w:r w:rsidR="00792A3D">
        <w:t xml:space="preserve">2023 </w:t>
      </w:r>
      <w:r w:rsidR="00B1123F">
        <w:t>7.</w:t>
      </w:r>
      <w:r w:rsidR="00E73FC7">
        <w:t>30</w:t>
      </w:r>
      <w:r w:rsidR="00B1123F">
        <w:t>pm</w:t>
      </w:r>
    </w:p>
    <w:p w14:paraId="6C67A079" w14:textId="1B48401A" w:rsidR="00C07D81" w:rsidRDefault="00DB7880" w:rsidP="008B6F8D">
      <w:pPr>
        <w:spacing w:after="0"/>
        <w:jc w:val="center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h</w:t>
      </w:r>
      <w:r w:rsidR="004828C8">
        <w:rPr>
          <w:rFonts w:cstheme="minorHAnsi"/>
          <w:bCs/>
          <w:color w:val="000000" w:themeColor="text1"/>
          <w:sz w:val="24"/>
          <w:szCs w:val="24"/>
        </w:rPr>
        <w:t xml:space="preserve">eld at </w:t>
      </w:r>
      <w:r w:rsidR="00CF5679">
        <w:rPr>
          <w:rFonts w:cstheme="minorHAnsi"/>
          <w:bCs/>
          <w:color w:val="000000" w:themeColor="text1"/>
          <w:sz w:val="24"/>
          <w:szCs w:val="24"/>
        </w:rPr>
        <w:t>Nash Mills Village Hall</w:t>
      </w:r>
    </w:p>
    <w:p w14:paraId="5825D484" w14:textId="77777777" w:rsidR="00B7269F" w:rsidRPr="006D62E4" w:rsidRDefault="00B7269F" w:rsidP="008B6F8D">
      <w:pPr>
        <w:spacing w:after="0"/>
        <w:jc w:val="center"/>
        <w:rPr>
          <w:rFonts w:cstheme="minorHAnsi"/>
          <w:bCs/>
          <w:color w:val="000000" w:themeColor="text1"/>
          <w:sz w:val="24"/>
          <w:szCs w:val="24"/>
        </w:rPr>
      </w:pPr>
    </w:p>
    <w:p w14:paraId="5BE9851A" w14:textId="07E3BC78" w:rsidR="008B6F8D" w:rsidRDefault="008B6F8D" w:rsidP="00C9366B">
      <w:pPr>
        <w:pStyle w:val="Heading3"/>
        <w:rPr>
          <w:rStyle w:val="Strong"/>
          <w:color w:val="auto"/>
        </w:rPr>
      </w:pPr>
      <w:r w:rsidRPr="00BF069B">
        <w:rPr>
          <w:rStyle w:val="Strong"/>
          <w:color w:val="auto"/>
        </w:rPr>
        <w:t>Present</w:t>
      </w:r>
    </w:p>
    <w:p w14:paraId="3DC1DCC2" w14:textId="0D2729BB" w:rsidR="00B7269F" w:rsidRPr="00B7269F" w:rsidRDefault="00B7269F" w:rsidP="00B7269F">
      <w:pPr>
        <w:spacing w:after="0"/>
        <w:rPr>
          <w:sz w:val="24"/>
          <w:szCs w:val="24"/>
        </w:rPr>
      </w:pPr>
      <w:r w:rsidRPr="00B7269F">
        <w:rPr>
          <w:sz w:val="24"/>
          <w:szCs w:val="24"/>
        </w:rPr>
        <w:t>Councillor Lisa Bayley (Chairman)</w:t>
      </w:r>
    </w:p>
    <w:p w14:paraId="5A95DAFF" w14:textId="5498560F" w:rsidR="00275883" w:rsidRDefault="00275883" w:rsidP="000E51EF">
      <w:pPr>
        <w:spacing w:after="0"/>
        <w:rPr>
          <w:sz w:val="24"/>
          <w:szCs w:val="24"/>
        </w:rPr>
      </w:pPr>
      <w:r w:rsidRPr="00855954">
        <w:rPr>
          <w:sz w:val="24"/>
          <w:szCs w:val="24"/>
        </w:rPr>
        <w:t>Councillor Alan Briggs</w:t>
      </w:r>
      <w:r>
        <w:rPr>
          <w:sz w:val="24"/>
          <w:szCs w:val="24"/>
        </w:rPr>
        <w:t xml:space="preserve"> </w:t>
      </w:r>
    </w:p>
    <w:p w14:paraId="7DD04FFC" w14:textId="618A62B9" w:rsidR="00113B34" w:rsidRDefault="00113B34" w:rsidP="000E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Alex Bailes</w:t>
      </w:r>
    </w:p>
    <w:p w14:paraId="11F7B8F0" w14:textId="75E13BB2" w:rsidR="00113B34" w:rsidRDefault="00113B34" w:rsidP="000E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Michele Berkeley</w:t>
      </w:r>
    </w:p>
    <w:p w14:paraId="563B4983" w14:textId="0D37C8E9" w:rsidR="00130421" w:rsidRDefault="00130421" w:rsidP="000E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Nicola Cobb</w:t>
      </w:r>
    </w:p>
    <w:p w14:paraId="72912D5F" w14:textId="33DF7AC9" w:rsidR="000E51EF" w:rsidRDefault="000E51EF" w:rsidP="00855954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Grant Kennedy</w:t>
      </w:r>
    </w:p>
    <w:p w14:paraId="017881D5" w14:textId="1F168911" w:rsidR="00B74153" w:rsidRDefault="00B74153" w:rsidP="00855954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Jamie Kitson</w:t>
      </w:r>
    </w:p>
    <w:p w14:paraId="13BBDE4B" w14:textId="346F4083" w:rsidR="000E51EF" w:rsidRDefault="000E51EF" w:rsidP="00855954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Steve Roberts</w:t>
      </w:r>
    </w:p>
    <w:p w14:paraId="0D767702" w14:textId="77777777" w:rsidR="00292445" w:rsidRPr="00D569E1" w:rsidRDefault="00292445" w:rsidP="00292445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D569E1">
        <w:rPr>
          <w:rFonts w:asciiTheme="majorHAnsi" w:hAnsiTheme="majorHAnsi"/>
          <w:b/>
          <w:bCs/>
          <w:sz w:val="24"/>
          <w:szCs w:val="24"/>
        </w:rPr>
        <w:t>In Attendance</w:t>
      </w:r>
    </w:p>
    <w:p w14:paraId="2E9D80B3" w14:textId="347AE85E" w:rsidR="00292445" w:rsidRDefault="00292445" w:rsidP="00292445">
      <w:pPr>
        <w:spacing w:after="0"/>
        <w:rPr>
          <w:sz w:val="24"/>
          <w:szCs w:val="24"/>
        </w:rPr>
      </w:pPr>
      <w:r w:rsidRPr="00DF480F">
        <w:rPr>
          <w:sz w:val="24"/>
          <w:szCs w:val="24"/>
        </w:rPr>
        <w:t xml:space="preserve">Meeting opened at </w:t>
      </w:r>
      <w:r w:rsidR="00792A3D" w:rsidRPr="00615D63">
        <w:rPr>
          <w:sz w:val="24"/>
          <w:szCs w:val="24"/>
        </w:rPr>
        <w:t>7.</w:t>
      </w:r>
      <w:r w:rsidR="00855D99" w:rsidRPr="00615D63">
        <w:rPr>
          <w:sz w:val="24"/>
          <w:szCs w:val="24"/>
        </w:rPr>
        <w:t>3</w:t>
      </w:r>
      <w:r w:rsidR="00113B34" w:rsidRPr="00615D63">
        <w:rPr>
          <w:sz w:val="24"/>
          <w:szCs w:val="24"/>
        </w:rPr>
        <w:t>3</w:t>
      </w:r>
      <w:r w:rsidR="000E51EF" w:rsidRPr="00615D63">
        <w:rPr>
          <w:sz w:val="24"/>
          <w:szCs w:val="24"/>
        </w:rPr>
        <w:t xml:space="preserve"> </w:t>
      </w:r>
      <w:r w:rsidRPr="00615D63">
        <w:rPr>
          <w:sz w:val="24"/>
          <w:szCs w:val="24"/>
        </w:rPr>
        <w:t xml:space="preserve">pm with </w:t>
      </w:r>
      <w:r w:rsidR="000E51EF" w:rsidRPr="00615D63">
        <w:rPr>
          <w:sz w:val="24"/>
          <w:szCs w:val="24"/>
        </w:rPr>
        <w:t>2</w:t>
      </w:r>
      <w:r w:rsidR="00B1123F" w:rsidRPr="00615D63">
        <w:rPr>
          <w:sz w:val="24"/>
          <w:szCs w:val="24"/>
        </w:rPr>
        <w:t xml:space="preserve"> </w:t>
      </w:r>
      <w:r w:rsidR="00275883" w:rsidRPr="00615D63">
        <w:rPr>
          <w:sz w:val="24"/>
          <w:szCs w:val="24"/>
        </w:rPr>
        <w:t>member</w:t>
      </w:r>
      <w:r w:rsidR="000E51EF" w:rsidRPr="00615D63">
        <w:rPr>
          <w:sz w:val="24"/>
          <w:szCs w:val="24"/>
        </w:rPr>
        <w:t>s</w:t>
      </w:r>
      <w:r w:rsidRPr="00615D63">
        <w:rPr>
          <w:sz w:val="24"/>
          <w:szCs w:val="24"/>
        </w:rPr>
        <w:t xml:space="preserve"> of the public</w:t>
      </w:r>
      <w:r w:rsidR="00130421" w:rsidRPr="00DF480F">
        <w:rPr>
          <w:sz w:val="24"/>
          <w:szCs w:val="24"/>
        </w:rPr>
        <w:t xml:space="preserve"> and the clerk</w:t>
      </w:r>
      <w:r w:rsidRPr="00DF480F">
        <w:rPr>
          <w:sz w:val="24"/>
          <w:szCs w:val="24"/>
        </w:rPr>
        <w:t xml:space="preserve"> present</w:t>
      </w:r>
      <w:r w:rsidR="00130421" w:rsidRPr="00DF480F">
        <w:rPr>
          <w:sz w:val="24"/>
          <w:szCs w:val="24"/>
        </w:rPr>
        <w:t>.</w:t>
      </w:r>
      <w:r w:rsidR="00275883" w:rsidRPr="00DF480F">
        <w:rPr>
          <w:sz w:val="24"/>
          <w:szCs w:val="24"/>
        </w:rPr>
        <w:t xml:space="preserve"> </w:t>
      </w:r>
    </w:p>
    <w:p w14:paraId="132B56FC" w14:textId="77777777" w:rsidR="00B7269F" w:rsidRDefault="00B7269F" w:rsidP="00B7269F">
      <w:pPr>
        <w:pStyle w:val="Heading6"/>
        <w:rPr>
          <w:b/>
          <w:iCs/>
          <w:color w:val="auto"/>
          <w:sz w:val="28"/>
          <w:szCs w:val="28"/>
          <w:u w:val="single"/>
        </w:rPr>
      </w:pPr>
      <w:r w:rsidRPr="003E481C">
        <w:rPr>
          <w:b/>
          <w:iCs/>
          <w:color w:val="auto"/>
          <w:sz w:val="28"/>
          <w:szCs w:val="28"/>
          <w:u w:val="single"/>
        </w:rPr>
        <w:t>AGENDA</w:t>
      </w:r>
    </w:p>
    <w:p w14:paraId="00B4B121" w14:textId="77777777" w:rsidR="00B7269F" w:rsidRPr="00B00F7A" w:rsidRDefault="00B7269F" w:rsidP="00B7269F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</w:t>
      </w:r>
      <w:r>
        <w:rPr>
          <w:b/>
          <w:bCs/>
          <w:color w:val="auto"/>
        </w:rPr>
        <w:t>3</w:t>
      </w:r>
      <w:r w:rsidRPr="00B00F7A">
        <w:rPr>
          <w:b/>
          <w:bCs/>
          <w:color w:val="auto"/>
        </w:rPr>
        <w:t>/</w:t>
      </w:r>
      <w:r>
        <w:rPr>
          <w:b/>
          <w:bCs/>
          <w:color w:val="auto"/>
        </w:rPr>
        <w:t>090</w:t>
      </w:r>
      <w:r w:rsidRPr="00B00F7A">
        <w:rPr>
          <w:b/>
          <w:bCs/>
          <w:color w:val="auto"/>
        </w:rPr>
        <w:t xml:space="preserve">/FPC     </w:t>
      </w:r>
      <w:r w:rsidRPr="00B00F7A">
        <w:rPr>
          <w:b/>
          <w:bCs/>
          <w:iCs/>
          <w:color w:val="auto"/>
        </w:rPr>
        <w:t>Apologies</w:t>
      </w:r>
    </w:p>
    <w:p w14:paraId="79A9BCB4" w14:textId="77777777" w:rsidR="00B74153" w:rsidRDefault="00B7269F" w:rsidP="00B7269F">
      <w:pPr>
        <w:spacing w:after="0"/>
        <w:rPr>
          <w:sz w:val="24"/>
          <w:szCs w:val="24"/>
        </w:rPr>
      </w:pPr>
      <w:r w:rsidRPr="001E1AC3">
        <w:rPr>
          <w:sz w:val="24"/>
          <w:szCs w:val="24"/>
        </w:rPr>
        <w:t>To receive apologies</w:t>
      </w:r>
      <w:r>
        <w:rPr>
          <w:sz w:val="24"/>
          <w:szCs w:val="24"/>
        </w:rPr>
        <w:t xml:space="preserve"> for absence</w:t>
      </w:r>
    </w:p>
    <w:p w14:paraId="14889A46" w14:textId="0240592D" w:rsidR="00B7269F" w:rsidRPr="001E1AC3" w:rsidRDefault="00B74153" w:rsidP="00B7269F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79335AD" w14:textId="77777777" w:rsidR="00B7269F" w:rsidRPr="00EF00AE" w:rsidRDefault="00B7269F" w:rsidP="00B7269F">
      <w:pPr>
        <w:pStyle w:val="Heading3"/>
        <w:rPr>
          <w:b/>
          <w:bCs/>
          <w:iCs/>
          <w:color w:val="auto"/>
        </w:rPr>
      </w:pPr>
      <w:r w:rsidRPr="00EF00AE">
        <w:rPr>
          <w:b/>
          <w:bCs/>
          <w:iCs/>
          <w:color w:val="auto"/>
        </w:rPr>
        <w:t>2</w:t>
      </w:r>
      <w:r>
        <w:rPr>
          <w:b/>
          <w:bCs/>
          <w:iCs/>
          <w:color w:val="auto"/>
        </w:rPr>
        <w:t>3</w:t>
      </w:r>
      <w:r w:rsidRPr="00EF00AE">
        <w:rPr>
          <w:b/>
          <w:bCs/>
          <w:iCs/>
          <w:color w:val="auto"/>
        </w:rPr>
        <w:t>/</w:t>
      </w:r>
      <w:r>
        <w:rPr>
          <w:b/>
          <w:bCs/>
          <w:iCs/>
          <w:color w:val="auto"/>
        </w:rPr>
        <w:t>091</w:t>
      </w:r>
      <w:r w:rsidRPr="00EF00AE">
        <w:rPr>
          <w:b/>
          <w:bCs/>
          <w:iCs/>
          <w:color w:val="auto"/>
        </w:rPr>
        <w:t>/FPC     Interests</w:t>
      </w:r>
    </w:p>
    <w:p w14:paraId="457EFF8F" w14:textId="77777777" w:rsidR="00B7269F" w:rsidRDefault="00B7269F" w:rsidP="00B7269F">
      <w:pPr>
        <w:pStyle w:val="Heading3"/>
        <w:rPr>
          <w:rFonts w:asciiTheme="minorHAnsi" w:eastAsiaTheme="minorEastAsia" w:hAnsiTheme="minorHAnsi" w:cstheme="minorBidi"/>
          <w:iCs/>
          <w:color w:val="auto"/>
        </w:rPr>
      </w:pPr>
      <w:r>
        <w:rPr>
          <w:rFonts w:asciiTheme="minorHAnsi" w:eastAsiaTheme="minorEastAsia" w:hAnsiTheme="minorHAnsi" w:cstheme="minorBidi"/>
          <w:iCs/>
          <w:color w:val="auto"/>
        </w:rPr>
        <w:t>a</w:t>
      </w: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) To receive declarations of interest from councillors on items on the agenda </w:t>
      </w:r>
    </w:p>
    <w:p w14:paraId="341EDAAE" w14:textId="77777777" w:rsidR="00B7269F" w:rsidRDefault="00B7269F" w:rsidP="00B7269F">
      <w:pPr>
        <w:pStyle w:val="Heading3"/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b) To receive written requests for dispensations for declarable interests; and </w:t>
      </w:r>
    </w:p>
    <w:p w14:paraId="1EB814DD" w14:textId="77777777" w:rsidR="00B7269F" w:rsidRDefault="00B7269F" w:rsidP="00B7269F">
      <w:pPr>
        <w:pStyle w:val="Heading3"/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>c) To grant any requests for dispensation as appropriate</w:t>
      </w:r>
    </w:p>
    <w:p w14:paraId="04628A6E" w14:textId="67A15959" w:rsidR="00B7269F" w:rsidRPr="00B7269F" w:rsidRDefault="00B7269F" w:rsidP="00B7269F">
      <w:pPr>
        <w:rPr>
          <w:sz w:val="24"/>
          <w:szCs w:val="24"/>
        </w:rPr>
      </w:pPr>
      <w:r w:rsidRPr="00615D63">
        <w:rPr>
          <w:sz w:val="24"/>
          <w:szCs w:val="24"/>
        </w:rPr>
        <w:t>None</w:t>
      </w:r>
    </w:p>
    <w:p w14:paraId="399C45F4" w14:textId="77777777" w:rsidR="00B7269F" w:rsidRPr="003E481C" w:rsidRDefault="00B7269F" w:rsidP="00B7269F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>
        <w:rPr>
          <w:b/>
          <w:bCs/>
          <w:iCs/>
          <w:color w:val="auto"/>
        </w:rPr>
        <w:t>3</w:t>
      </w:r>
      <w:r w:rsidRPr="003E481C">
        <w:rPr>
          <w:b/>
          <w:bCs/>
          <w:iCs/>
          <w:color w:val="auto"/>
        </w:rPr>
        <w:t>/</w:t>
      </w:r>
      <w:r>
        <w:rPr>
          <w:b/>
          <w:bCs/>
          <w:iCs/>
          <w:color w:val="auto"/>
        </w:rPr>
        <w:t>092</w:t>
      </w:r>
      <w:r w:rsidRPr="003E481C">
        <w:rPr>
          <w:b/>
          <w:bCs/>
          <w:iCs/>
          <w:color w:val="auto"/>
        </w:rPr>
        <w:t>/FPC     Minutes</w:t>
      </w:r>
    </w:p>
    <w:p w14:paraId="3B346347" w14:textId="77777777" w:rsidR="00B7269F" w:rsidRPr="00595541" w:rsidRDefault="00B7269F" w:rsidP="00B7269F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confirm the minutes of the following </w:t>
      </w:r>
      <w:r>
        <w:rPr>
          <w:iCs/>
          <w:sz w:val="24"/>
          <w:szCs w:val="24"/>
        </w:rPr>
        <w:t>m</w:t>
      </w:r>
      <w:r w:rsidRPr="003E481C">
        <w:rPr>
          <w:iCs/>
          <w:sz w:val="24"/>
          <w:szCs w:val="24"/>
        </w:rPr>
        <w:t>eeting(s) as a true and accurate record of proceedings.</w:t>
      </w:r>
    </w:p>
    <w:p w14:paraId="63D17920" w14:textId="77777777" w:rsidR="00B7269F" w:rsidRDefault="00B7269F" w:rsidP="00B7269F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9</w:t>
      </w:r>
      <w:r w:rsidRPr="003F6C4D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October 2023 </w:t>
      </w:r>
    </w:p>
    <w:p w14:paraId="3D974341" w14:textId="5AD9B743" w:rsidR="00B7269F" w:rsidRDefault="00B7269F" w:rsidP="00B7269F">
      <w:pPr>
        <w:spacing w:after="0" w:line="288" w:lineRule="auto"/>
        <w:rPr>
          <w:rFonts w:cstheme="minorHAnsi"/>
          <w:bCs/>
          <w:sz w:val="24"/>
          <w:szCs w:val="24"/>
        </w:rPr>
      </w:pPr>
      <w:r w:rsidRPr="00FC3560">
        <w:rPr>
          <w:rFonts w:cstheme="minorHAnsi"/>
          <w:b/>
          <w:sz w:val="24"/>
          <w:szCs w:val="24"/>
        </w:rPr>
        <w:t>Resolved</w:t>
      </w:r>
      <w:r w:rsidRPr="00FC3560">
        <w:rPr>
          <w:rFonts w:cstheme="minorHAnsi"/>
          <w:bCs/>
          <w:sz w:val="24"/>
          <w:szCs w:val="24"/>
        </w:rPr>
        <w:t xml:space="preserve">, proposed </w:t>
      </w:r>
      <w:r w:rsidRPr="00B56225">
        <w:rPr>
          <w:rFonts w:cstheme="minorHAnsi"/>
          <w:bCs/>
          <w:sz w:val="24"/>
          <w:szCs w:val="24"/>
        </w:rPr>
        <w:t>Cllr B</w:t>
      </w:r>
      <w:r w:rsidR="00B56225" w:rsidRPr="00B56225">
        <w:rPr>
          <w:rFonts w:cstheme="minorHAnsi"/>
          <w:bCs/>
          <w:sz w:val="24"/>
          <w:szCs w:val="24"/>
        </w:rPr>
        <w:t>ayley</w:t>
      </w:r>
      <w:r w:rsidRPr="00B56225">
        <w:rPr>
          <w:rFonts w:cstheme="minorHAnsi"/>
          <w:bCs/>
          <w:sz w:val="24"/>
          <w:szCs w:val="24"/>
        </w:rPr>
        <w:t>, seconded Cllr</w:t>
      </w:r>
      <w:r w:rsidR="00B56225" w:rsidRPr="00B56225">
        <w:rPr>
          <w:rFonts w:cstheme="minorHAnsi"/>
          <w:bCs/>
          <w:sz w:val="24"/>
          <w:szCs w:val="24"/>
        </w:rPr>
        <w:t xml:space="preserve"> Berkeley</w:t>
      </w:r>
      <w:r w:rsidRPr="00B56225">
        <w:rPr>
          <w:rFonts w:cstheme="minorHAnsi"/>
          <w:bCs/>
          <w:sz w:val="24"/>
          <w:szCs w:val="24"/>
        </w:rPr>
        <w:t xml:space="preserve"> that the minutes be accepted as a true and accurate record of proceedings, and they were duly signed. Unanimous</w:t>
      </w:r>
      <w:r w:rsidRPr="00BB7838">
        <w:rPr>
          <w:rFonts w:cstheme="minorHAnsi"/>
          <w:bCs/>
          <w:sz w:val="24"/>
          <w:szCs w:val="24"/>
        </w:rPr>
        <w:t xml:space="preserve"> decision.</w:t>
      </w:r>
      <w:r w:rsidRPr="00675A20">
        <w:rPr>
          <w:rFonts w:cstheme="minorHAnsi"/>
          <w:bCs/>
          <w:sz w:val="24"/>
          <w:szCs w:val="24"/>
        </w:rPr>
        <w:t xml:space="preserve"> </w:t>
      </w:r>
    </w:p>
    <w:p w14:paraId="6645FF42" w14:textId="77777777" w:rsidR="00B7269F" w:rsidRPr="003E481C" w:rsidRDefault="00B7269F" w:rsidP="00B7269F">
      <w:pPr>
        <w:pStyle w:val="Heading3"/>
        <w:rPr>
          <w:b/>
          <w:bCs/>
          <w:iCs/>
        </w:rPr>
      </w:pPr>
      <w:r w:rsidRPr="003E481C">
        <w:rPr>
          <w:b/>
          <w:bCs/>
          <w:iCs/>
          <w:color w:val="auto"/>
        </w:rPr>
        <w:t>2</w:t>
      </w:r>
      <w:r>
        <w:rPr>
          <w:b/>
          <w:bCs/>
          <w:iCs/>
          <w:color w:val="auto"/>
        </w:rPr>
        <w:t>3</w:t>
      </w:r>
      <w:r w:rsidRPr="003E481C">
        <w:rPr>
          <w:b/>
          <w:bCs/>
          <w:iCs/>
          <w:color w:val="auto"/>
        </w:rPr>
        <w:t>/</w:t>
      </w:r>
      <w:r>
        <w:rPr>
          <w:b/>
          <w:bCs/>
          <w:iCs/>
          <w:color w:val="auto"/>
        </w:rPr>
        <w:t>093</w:t>
      </w:r>
      <w:r w:rsidRPr="003E481C">
        <w:rPr>
          <w:b/>
          <w:bCs/>
          <w:iCs/>
          <w:color w:val="auto"/>
        </w:rPr>
        <w:t>/FPC     Reports to Council (information only no actions arising unless separately detailed below)</w:t>
      </w:r>
    </w:p>
    <w:p w14:paraId="265E658A" w14:textId="77777777" w:rsidR="00B7269F" w:rsidRDefault="00B7269F" w:rsidP="00B7269F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Clerk Report- </w:t>
      </w:r>
      <w:r w:rsidRPr="00352DA1">
        <w:rPr>
          <w:iCs/>
          <w:sz w:val="24"/>
          <w:szCs w:val="24"/>
        </w:rPr>
        <w:t xml:space="preserve">circulated. </w:t>
      </w:r>
      <w:r w:rsidRPr="00352DA1">
        <w:rPr>
          <w:b/>
          <w:bCs/>
          <w:iCs/>
          <w:sz w:val="24"/>
          <w:szCs w:val="24"/>
        </w:rPr>
        <w:t>Appendix 1</w:t>
      </w:r>
    </w:p>
    <w:p w14:paraId="0E6A1B74" w14:textId="77777777" w:rsidR="00B7269F" w:rsidRPr="00141BC7" w:rsidRDefault="00B7269F" w:rsidP="00B7269F">
      <w:pPr>
        <w:pStyle w:val="Heading2"/>
        <w:rPr>
          <w:b w:val="0"/>
          <w:bCs w:val="0"/>
          <w:color w:val="1F497D" w:themeColor="text2"/>
          <w:u w:val="single"/>
        </w:rPr>
      </w:pPr>
      <w:r w:rsidRPr="00141BC7">
        <w:rPr>
          <w:color w:val="1F497D" w:themeColor="text2"/>
          <w:u w:val="single"/>
        </w:rPr>
        <w:t>PUBLIC PARTICIPATION 15 MINUTES TOTAL (MAX 3 MINS PER PERSON)</w:t>
      </w:r>
    </w:p>
    <w:p w14:paraId="17ABED16" w14:textId="77777777" w:rsidR="00B7269F" w:rsidRDefault="00B7269F" w:rsidP="00B7269F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>
        <w:rPr>
          <w:b/>
          <w:bCs/>
          <w:iCs/>
          <w:color w:val="auto"/>
        </w:rPr>
        <w:t>3</w:t>
      </w:r>
      <w:r w:rsidRPr="003E481C">
        <w:rPr>
          <w:b/>
          <w:bCs/>
          <w:iCs/>
          <w:color w:val="auto"/>
        </w:rPr>
        <w:t>/</w:t>
      </w:r>
      <w:r>
        <w:rPr>
          <w:b/>
          <w:bCs/>
          <w:iCs/>
          <w:color w:val="auto"/>
        </w:rPr>
        <w:t>079</w:t>
      </w:r>
      <w:r w:rsidRPr="003E481C">
        <w:rPr>
          <w:b/>
          <w:bCs/>
          <w:iCs/>
          <w:color w:val="auto"/>
        </w:rPr>
        <w:t xml:space="preserve">/FPC     Public Issues/Participation </w:t>
      </w:r>
    </w:p>
    <w:p w14:paraId="4C485BC8" w14:textId="0638659E" w:rsidR="00304DD4" w:rsidRPr="00304DD4" w:rsidRDefault="00304DD4" w:rsidP="00304DD4">
      <w:pPr>
        <w:rPr>
          <w:sz w:val="24"/>
          <w:szCs w:val="24"/>
        </w:rPr>
      </w:pPr>
      <w:r w:rsidRPr="00304DD4">
        <w:rPr>
          <w:sz w:val="24"/>
          <w:szCs w:val="24"/>
        </w:rPr>
        <w:t xml:space="preserve">None </w:t>
      </w:r>
    </w:p>
    <w:p w14:paraId="288A7093" w14:textId="77777777" w:rsidR="00B7269F" w:rsidRPr="002C23A0" w:rsidRDefault="00B7269F" w:rsidP="00B7269F">
      <w:pPr>
        <w:pStyle w:val="Heading2"/>
        <w:rPr>
          <w:b w:val="0"/>
          <w:bCs w:val="0"/>
          <w:color w:val="1F497D" w:themeColor="text2"/>
          <w:u w:val="single"/>
        </w:rPr>
      </w:pPr>
      <w:r w:rsidRPr="002C23A0">
        <w:rPr>
          <w:color w:val="1F497D" w:themeColor="text2"/>
          <w:u w:val="single"/>
        </w:rPr>
        <w:lastRenderedPageBreak/>
        <w:t>PLANNING &amp; CONSULTATIONS</w:t>
      </w:r>
    </w:p>
    <w:p w14:paraId="620D8999" w14:textId="77777777" w:rsidR="00B7269F" w:rsidRPr="00E62916" w:rsidRDefault="00B7269F" w:rsidP="00B7269F">
      <w:pPr>
        <w:pStyle w:val="Heading3"/>
        <w:rPr>
          <w:b/>
          <w:bCs/>
          <w:iCs/>
          <w:color w:val="FF0000"/>
        </w:rPr>
      </w:pPr>
      <w:r w:rsidRPr="002C23A0">
        <w:rPr>
          <w:b/>
          <w:bCs/>
          <w:iCs/>
          <w:color w:val="auto"/>
        </w:rPr>
        <w:t>2</w:t>
      </w:r>
      <w:r>
        <w:rPr>
          <w:b/>
          <w:bCs/>
          <w:iCs/>
          <w:color w:val="auto"/>
        </w:rPr>
        <w:t>3</w:t>
      </w:r>
      <w:r w:rsidRPr="00E62916">
        <w:rPr>
          <w:b/>
          <w:bCs/>
          <w:iCs/>
          <w:color w:val="auto"/>
        </w:rPr>
        <w:t xml:space="preserve">/094/FPC     Planning Applications </w:t>
      </w:r>
    </w:p>
    <w:p w14:paraId="3C649663" w14:textId="4B9E9416" w:rsidR="00B7269F" w:rsidRPr="00E62916" w:rsidRDefault="00B7269F" w:rsidP="00B7269F">
      <w:pPr>
        <w:pStyle w:val="ListParagraph"/>
        <w:numPr>
          <w:ilvl w:val="0"/>
          <w:numId w:val="23"/>
        </w:numPr>
        <w:spacing w:after="0" w:line="288" w:lineRule="auto"/>
        <w:rPr>
          <w:iCs/>
          <w:sz w:val="24"/>
          <w:szCs w:val="24"/>
        </w:rPr>
      </w:pPr>
      <w:r w:rsidRPr="00E62916">
        <w:rPr>
          <w:iCs/>
          <w:sz w:val="24"/>
          <w:szCs w:val="24"/>
        </w:rPr>
        <w:t>To consider and approve any Parish Council responses to the following planning applications received since last meeting up to 6</w:t>
      </w:r>
      <w:r w:rsidRPr="00E62916">
        <w:rPr>
          <w:iCs/>
          <w:sz w:val="24"/>
          <w:szCs w:val="24"/>
          <w:vertAlign w:val="superscript"/>
        </w:rPr>
        <w:t>th</w:t>
      </w:r>
      <w:r w:rsidRPr="00E62916">
        <w:rPr>
          <w:iCs/>
          <w:sz w:val="24"/>
          <w:szCs w:val="24"/>
        </w:rPr>
        <w:t xml:space="preserve"> November 2023 </w:t>
      </w:r>
      <w:r w:rsidR="00CA4F7F">
        <w:rPr>
          <w:iCs/>
          <w:sz w:val="24"/>
          <w:szCs w:val="24"/>
        </w:rPr>
        <w:t>- None</w:t>
      </w:r>
    </w:p>
    <w:p w14:paraId="79EA2BB4" w14:textId="77777777" w:rsidR="00B7269F" w:rsidRPr="00E62916" w:rsidRDefault="00B7269F" w:rsidP="00B7269F">
      <w:pPr>
        <w:pStyle w:val="ListParagraph"/>
        <w:numPr>
          <w:ilvl w:val="0"/>
          <w:numId w:val="23"/>
        </w:numPr>
        <w:spacing w:after="0" w:line="288" w:lineRule="auto"/>
        <w:rPr>
          <w:iCs/>
          <w:sz w:val="24"/>
          <w:szCs w:val="24"/>
        </w:rPr>
      </w:pPr>
      <w:r w:rsidRPr="00E62916">
        <w:rPr>
          <w:iCs/>
          <w:sz w:val="24"/>
          <w:szCs w:val="24"/>
        </w:rPr>
        <w:t xml:space="preserve">To consider and approve any Parish Council responses to any planning applications received during the period after which the agenda was published. </w:t>
      </w:r>
    </w:p>
    <w:p w14:paraId="279B8D21" w14:textId="77777777" w:rsidR="00B7269F" w:rsidRDefault="00B7269F" w:rsidP="00B7269F">
      <w:pPr>
        <w:spacing w:after="0"/>
        <w:rPr>
          <w:iCs/>
          <w:sz w:val="24"/>
          <w:szCs w:val="24"/>
        </w:rPr>
      </w:pPr>
      <w:r w:rsidRPr="00E62916">
        <w:rPr>
          <w:iCs/>
          <w:sz w:val="24"/>
          <w:szCs w:val="24"/>
        </w:rPr>
        <w:t>7</w:t>
      </w:r>
      <w:r w:rsidRPr="00E62916">
        <w:rPr>
          <w:iCs/>
          <w:sz w:val="24"/>
          <w:szCs w:val="24"/>
          <w:vertAlign w:val="superscript"/>
        </w:rPr>
        <w:t>th</w:t>
      </w:r>
      <w:r w:rsidRPr="00E62916">
        <w:rPr>
          <w:iCs/>
          <w:sz w:val="24"/>
          <w:szCs w:val="24"/>
        </w:rPr>
        <w:t xml:space="preserve"> November 2023- 13</w:t>
      </w:r>
      <w:r w:rsidRPr="00E62916">
        <w:rPr>
          <w:iCs/>
          <w:sz w:val="24"/>
          <w:szCs w:val="24"/>
          <w:vertAlign w:val="superscript"/>
        </w:rPr>
        <w:t>th</w:t>
      </w:r>
      <w:r w:rsidRPr="00E62916">
        <w:rPr>
          <w:iCs/>
          <w:sz w:val="24"/>
          <w:szCs w:val="24"/>
        </w:rPr>
        <w:t xml:space="preserve"> November 2023 (Clerk to advise</w:t>
      </w:r>
      <w:r w:rsidRPr="00320E31">
        <w:rPr>
          <w:iCs/>
          <w:sz w:val="24"/>
          <w:szCs w:val="24"/>
        </w:rPr>
        <w:t>). Link to Dacorum Borough Council planning</w:t>
      </w:r>
      <w:r w:rsidRPr="00D16155">
        <w:rPr>
          <w:iCs/>
          <w:sz w:val="24"/>
          <w:szCs w:val="24"/>
        </w:rPr>
        <w:t xml:space="preserve"> portal can be found here </w:t>
      </w:r>
      <w:hyperlink r:id="rId12" w:history="1">
        <w:r w:rsidRPr="002C23A0">
          <w:rPr>
            <w:rStyle w:val="Hyperlink"/>
            <w:sz w:val="24"/>
            <w:szCs w:val="24"/>
          </w:rPr>
          <w:t>Planning Search (dacorum.gov.uk)</w:t>
        </w:r>
      </w:hyperlink>
      <w:r>
        <w:rPr>
          <w:rStyle w:val="Hyperlink"/>
          <w:sz w:val="24"/>
          <w:szCs w:val="24"/>
        </w:rPr>
        <w:t xml:space="preserve"> </w:t>
      </w:r>
      <w:r w:rsidRPr="00D16155">
        <w:rPr>
          <w:iCs/>
          <w:sz w:val="24"/>
          <w:szCs w:val="24"/>
        </w:rPr>
        <w:t>and will have detailed information on applications that</w:t>
      </w:r>
      <w:r>
        <w:rPr>
          <w:iCs/>
          <w:sz w:val="24"/>
          <w:szCs w:val="24"/>
        </w:rPr>
        <w:t xml:space="preserve"> may be on the agenda</w:t>
      </w:r>
      <w:r w:rsidRPr="002C23A0">
        <w:rPr>
          <w:iCs/>
          <w:sz w:val="24"/>
          <w:szCs w:val="24"/>
        </w:rPr>
        <w:t xml:space="preserve"> </w:t>
      </w:r>
    </w:p>
    <w:p w14:paraId="158204D5" w14:textId="77777777" w:rsidR="00B7269F" w:rsidRPr="00B7269F" w:rsidRDefault="00000000" w:rsidP="00B7269F">
      <w:pPr>
        <w:spacing w:after="0"/>
        <w:rPr>
          <w:sz w:val="24"/>
          <w:szCs w:val="24"/>
        </w:rPr>
      </w:pPr>
      <w:hyperlink r:id="rId13" w:history="1">
        <w:r w:rsidR="00B7269F" w:rsidRPr="00B7269F">
          <w:rPr>
            <w:rStyle w:val="Hyperlink"/>
            <w:color w:val="auto"/>
            <w:sz w:val="24"/>
            <w:szCs w:val="24"/>
          </w:rPr>
          <w:t>23/02625/LDP | The proposal seeks for permission for the erection of the dormer. | Land Between 184 And 186 Belswains Lane Hemel Hempstead Hertfordshire (dacorum.gov.uk)</w:t>
        </w:r>
      </w:hyperlink>
    </w:p>
    <w:p w14:paraId="758FCB25" w14:textId="09A9CC7B" w:rsidR="00B7269F" w:rsidRPr="00AF3869" w:rsidRDefault="00B7269F" w:rsidP="00B7269F">
      <w:pPr>
        <w:spacing w:after="0"/>
        <w:rPr>
          <w:bCs/>
          <w:sz w:val="24"/>
          <w:szCs w:val="24"/>
        </w:rPr>
      </w:pPr>
      <w:bookmarkStart w:id="0" w:name="_Hlk150773727"/>
      <w:r w:rsidRPr="00AF3869">
        <w:rPr>
          <w:b/>
          <w:sz w:val="24"/>
          <w:szCs w:val="24"/>
        </w:rPr>
        <w:t>Resolved</w:t>
      </w:r>
      <w:r w:rsidRPr="00AF3869">
        <w:rPr>
          <w:bCs/>
          <w:sz w:val="24"/>
          <w:szCs w:val="24"/>
        </w:rPr>
        <w:t>, proposed Cllr Briggs, seconded Cllr Cobb that NMPC</w:t>
      </w:r>
      <w:r w:rsidR="00AF3869" w:rsidRPr="00AF3869">
        <w:rPr>
          <w:bCs/>
          <w:sz w:val="24"/>
          <w:szCs w:val="24"/>
        </w:rPr>
        <w:t xml:space="preserve"> </w:t>
      </w:r>
      <w:r w:rsidR="00CA4F7F">
        <w:rPr>
          <w:bCs/>
          <w:sz w:val="24"/>
          <w:szCs w:val="24"/>
        </w:rPr>
        <w:t>offer</w:t>
      </w:r>
      <w:r w:rsidR="00AF3869" w:rsidRPr="00AF3869">
        <w:rPr>
          <w:bCs/>
          <w:sz w:val="24"/>
          <w:szCs w:val="24"/>
        </w:rPr>
        <w:t xml:space="preserve"> no objection. Unanimous</w:t>
      </w:r>
      <w:r w:rsidRPr="00AF3869">
        <w:rPr>
          <w:bCs/>
          <w:sz w:val="24"/>
          <w:szCs w:val="24"/>
        </w:rPr>
        <w:t xml:space="preserve"> decision. </w:t>
      </w:r>
    </w:p>
    <w:bookmarkEnd w:id="0"/>
    <w:p w14:paraId="1B17FECD" w14:textId="77777777" w:rsidR="00B7269F" w:rsidRDefault="00B7269F" w:rsidP="00B7269F">
      <w:pPr>
        <w:spacing w:after="0"/>
        <w:rPr>
          <w:iCs/>
          <w:sz w:val="24"/>
          <w:szCs w:val="24"/>
        </w:rPr>
      </w:pPr>
    </w:p>
    <w:p w14:paraId="0296ADC2" w14:textId="77777777" w:rsidR="00B7269F" w:rsidRDefault="00B7269F" w:rsidP="00B7269F">
      <w:pPr>
        <w:pStyle w:val="Heading3"/>
        <w:spacing w:before="0"/>
        <w:rPr>
          <w:b/>
          <w:bCs/>
          <w:iCs/>
          <w:color w:val="auto"/>
        </w:rPr>
      </w:pPr>
      <w:r w:rsidRPr="002C23A0">
        <w:rPr>
          <w:b/>
          <w:bCs/>
          <w:iCs/>
          <w:color w:val="auto"/>
        </w:rPr>
        <w:t>2</w:t>
      </w:r>
      <w:r>
        <w:rPr>
          <w:b/>
          <w:bCs/>
          <w:iCs/>
          <w:color w:val="auto"/>
        </w:rPr>
        <w:t>3</w:t>
      </w:r>
      <w:r w:rsidRPr="002C23A0">
        <w:rPr>
          <w:b/>
          <w:bCs/>
          <w:iCs/>
          <w:color w:val="auto"/>
        </w:rPr>
        <w:t>/</w:t>
      </w:r>
      <w:r>
        <w:rPr>
          <w:b/>
          <w:bCs/>
          <w:iCs/>
          <w:color w:val="auto"/>
        </w:rPr>
        <w:t>095</w:t>
      </w:r>
      <w:r w:rsidRPr="002C23A0">
        <w:rPr>
          <w:b/>
          <w:bCs/>
          <w:iCs/>
          <w:color w:val="auto"/>
        </w:rPr>
        <w:t xml:space="preserve">/FPC     Consultations. (Clerk to advise) </w:t>
      </w:r>
    </w:p>
    <w:p w14:paraId="69949030" w14:textId="77777777" w:rsidR="00B7269F" w:rsidRPr="001705A2" w:rsidRDefault="00B7269F" w:rsidP="00B7269F">
      <w:pPr>
        <w:pStyle w:val="ListParagraph"/>
        <w:numPr>
          <w:ilvl w:val="0"/>
          <w:numId w:val="33"/>
        </w:numPr>
        <w:spacing w:after="200" w:line="288" w:lineRule="auto"/>
      </w:pPr>
      <w:r w:rsidRPr="001705A2">
        <w:rPr>
          <w:b/>
          <w:bCs/>
          <w:sz w:val="24"/>
          <w:szCs w:val="24"/>
        </w:rPr>
        <w:t>Dacorum Local Plan</w:t>
      </w:r>
    </w:p>
    <w:p w14:paraId="036C81CC" w14:textId="77777777" w:rsidR="00B7269F" w:rsidRDefault="00000000" w:rsidP="00B7269F">
      <w:pPr>
        <w:pStyle w:val="ListParagraph"/>
      </w:pPr>
      <w:hyperlink r:id="rId14" w:tgtFrame="_blank" w:history="1">
        <w:r w:rsidR="00B7269F" w:rsidRPr="001705A2">
          <w:rPr>
            <w:rStyle w:val="Hyperlink"/>
            <w:b/>
            <w:bCs/>
          </w:rPr>
          <w:t>NEW CONSULTATION ON THE DACORUM LOCAL PLAN (2024-2040) – REVISED STRATEGY FOR GROWTH</w:t>
        </w:r>
      </w:hyperlink>
      <w:r w:rsidR="00B7269F">
        <w:t xml:space="preserve"> </w:t>
      </w:r>
      <w:r w:rsidR="00B7269F" w:rsidRPr="00AF0C6B">
        <w:rPr>
          <w:sz w:val="24"/>
          <w:szCs w:val="24"/>
        </w:rPr>
        <w:t>(closes 11</w:t>
      </w:r>
      <w:r w:rsidR="00B7269F" w:rsidRPr="00AF0C6B">
        <w:rPr>
          <w:sz w:val="24"/>
          <w:szCs w:val="24"/>
          <w:vertAlign w:val="superscript"/>
        </w:rPr>
        <w:t>th</w:t>
      </w:r>
      <w:r w:rsidR="00B7269F" w:rsidRPr="00AF0C6B">
        <w:rPr>
          <w:sz w:val="24"/>
          <w:szCs w:val="24"/>
        </w:rPr>
        <w:t xml:space="preserve"> December 2023)</w:t>
      </w:r>
    </w:p>
    <w:p w14:paraId="33FB6B1E" w14:textId="73F51DC6" w:rsidR="00B7269F" w:rsidRPr="002B2C53" w:rsidRDefault="00B7269F" w:rsidP="00B7269F">
      <w:pPr>
        <w:spacing w:after="0"/>
        <w:rPr>
          <w:bCs/>
          <w:sz w:val="24"/>
          <w:szCs w:val="24"/>
        </w:rPr>
      </w:pPr>
      <w:r w:rsidRPr="002B2C53">
        <w:rPr>
          <w:b/>
          <w:sz w:val="24"/>
          <w:szCs w:val="24"/>
        </w:rPr>
        <w:t>Resolved</w:t>
      </w:r>
      <w:r w:rsidRPr="002B2C53">
        <w:rPr>
          <w:bCs/>
          <w:sz w:val="24"/>
          <w:szCs w:val="24"/>
        </w:rPr>
        <w:t xml:space="preserve">, proposed Cllr Briggs, seconded Cllr </w:t>
      </w:r>
      <w:r w:rsidR="007365DC" w:rsidRPr="002B2C53">
        <w:rPr>
          <w:bCs/>
          <w:sz w:val="24"/>
          <w:szCs w:val="24"/>
        </w:rPr>
        <w:t>Bayley</w:t>
      </w:r>
      <w:r w:rsidRPr="002B2C53">
        <w:rPr>
          <w:bCs/>
          <w:sz w:val="24"/>
          <w:szCs w:val="24"/>
        </w:rPr>
        <w:t xml:space="preserve"> that NMPC</w:t>
      </w:r>
      <w:r w:rsidR="007365DC" w:rsidRPr="002B2C53">
        <w:rPr>
          <w:bCs/>
          <w:sz w:val="24"/>
          <w:szCs w:val="24"/>
        </w:rPr>
        <w:t xml:space="preserve"> submit the comments as discussed</w:t>
      </w:r>
      <w:r w:rsidR="0023332E" w:rsidRPr="002B2C53">
        <w:rPr>
          <w:bCs/>
          <w:sz w:val="24"/>
          <w:szCs w:val="24"/>
        </w:rPr>
        <w:t xml:space="preserve">, </w:t>
      </w:r>
      <w:r w:rsidR="002B2C53" w:rsidRPr="002B2C53">
        <w:rPr>
          <w:bCs/>
          <w:sz w:val="24"/>
          <w:szCs w:val="24"/>
        </w:rPr>
        <w:t>relating</w:t>
      </w:r>
      <w:r w:rsidR="0023332E" w:rsidRPr="002B2C53">
        <w:rPr>
          <w:bCs/>
          <w:sz w:val="24"/>
          <w:szCs w:val="24"/>
        </w:rPr>
        <w:t xml:space="preserve"> to concerns re traffic,</w:t>
      </w:r>
      <w:r w:rsidR="002B2C53" w:rsidRPr="002B2C53">
        <w:rPr>
          <w:bCs/>
          <w:sz w:val="24"/>
          <w:szCs w:val="24"/>
        </w:rPr>
        <w:t xml:space="preserve"> impact on infrastructure, emergency services and transport. </w:t>
      </w:r>
      <w:r w:rsidR="00AF0C6B">
        <w:rPr>
          <w:bCs/>
          <w:sz w:val="24"/>
          <w:szCs w:val="24"/>
        </w:rPr>
        <w:t xml:space="preserve">The </w:t>
      </w:r>
      <w:r w:rsidR="00262994">
        <w:rPr>
          <w:bCs/>
          <w:sz w:val="24"/>
          <w:szCs w:val="24"/>
        </w:rPr>
        <w:t xml:space="preserve">comments </w:t>
      </w:r>
      <w:r w:rsidR="00AF0C6B">
        <w:rPr>
          <w:bCs/>
          <w:sz w:val="24"/>
          <w:szCs w:val="24"/>
        </w:rPr>
        <w:t>should also refer to the NMPC comments made i</w:t>
      </w:r>
      <w:r w:rsidR="00262994">
        <w:rPr>
          <w:bCs/>
          <w:sz w:val="24"/>
          <w:szCs w:val="24"/>
        </w:rPr>
        <w:t xml:space="preserve">n relation to the St Albans Local Plan. </w:t>
      </w:r>
      <w:r w:rsidR="002B2C53" w:rsidRPr="002B2C53">
        <w:rPr>
          <w:bCs/>
          <w:sz w:val="24"/>
          <w:szCs w:val="24"/>
        </w:rPr>
        <w:t xml:space="preserve">Full submission </w:t>
      </w:r>
      <w:r w:rsidR="00CA4F7F">
        <w:rPr>
          <w:bCs/>
          <w:sz w:val="24"/>
          <w:szCs w:val="24"/>
        </w:rPr>
        <w:t xml:space="preserve">will be </w:t>
      </w:r>
      <w:r w:rsidR="002B2C53" w:rsidRPr="002B2C53">
        <w:rPr>
          <w:bCs/>
          <w:sz w:val="24"/>
          <w:szCs w:val="24"/>
        </w:rPr>
        <w:t>available on request. Unanimous</w:t>
      </w:r>
      <w:r w:rsidRPr="002B2C53">
        <w:rPr>
          <w:bCs/>
          <w:sz w:val="24"/>
          <w:szCs w:val="24"/>
        </w:rPr>
        <w:t xml:space="preserve"> decision. </w:t>
      </w:r>
    </w:p>
    <w:p w14:paraId="72A29816" w14:textId="77777777" w:rsidR="00B7269F" w:rsidRDefault="00B7269F" w:rsidP="00B7269F">
      <w:pPr>
        <w:pStyle w:val="ListParagraph"/>
      </w:pPr>
    </w:p>
    <w:p w14:paraId="62B17DD3" w14:textId="77777777" w:rsidR="00B7269F" w:rsidRPr="005E45CA" w:rsidRDefault="00B7269F" w:rsidP="00B7269F">
      <w:pPr>
        <w:pStyle w:val="ListParagraph"/>
        <w:numPr>
          <w:ilvl w:val="0"/>
          <w:numId w:val="33"/>
        </w:numPr>
        <w:spacing w:after="200" w:line="288" w:lineRule="auto"/>
        <w:jc w:val="both"/>
        <w:rPr>
          <w:rFonts w:cstheme="minorHAnsi"/>
          <w:sz w:val="24"/>
          <w:szCs w:val="24"/>
        </w:rPr>
      </w:pPr>
      <w:r w:rsidRPr="005E45CA">
        <w:rPr>
          <w:rFonts w:cstheme="minorHAnsi"/>
          <w:b/>
          <w:bCs/>
          <w:sz w:val="24"/>
          <w:szCs w:val="24"/>
        </w:rPr>
        <w:t>Three Rivers Local Plan Regulation 18 Part 4: Three Rivers’ Preferred Local Plan Housing Growth Option – Protecting More Green Belt Land</w:t>
      </w:r>
    </w:p>
    <w:p w14:paraId="4E34EEFA" w14:textId="77777777" w:rsidR="00B7269F" w:rsidRDefault="00000000" w:rsidP="00B7269F">
      <w:pPr>
        <w:pStyle w:val="ListParagraph"/>
        <w:jc w:val="both"/>
      </w:pPr>
      <w:hyperlink r:id="rId15" w:history="1">
        <w:r w:rsidR="00B7269F" w:rsidRPr="0053013F">
          <w:rPr>
            <w:rStyle w:val="Hyperlink"/>
            <w:rFonts w:cstheme="minorHAnsi"/>
            <w:sz w:val="24"/>
            <w:szCs w:val="24"/>
          </w:rPr>
          <w:t>haveyoursay.threerivers.gov.uk/local plan</w:t>
        </w:r>
      </w:hyperlink>
      <w:r w:rsidR="00B7269F">
        <w:t xml:space="preserve"> (closes 10</w:t>
      </w:r>
      <w:r w:rsidR="00B7269F" w:rsidRPr="00FB1D83">
        <w:rPr>
          <w:vertAlign w:val="superscript"/>
        </w:rPr>
        <w:t>th</w:t>
      </w:r>
      <w:r w:rsidR="00B7269F">
        <w:t xml:space="preserve"> Dec 2023)</w:t>
      </w:r>
    </w:p>
    <w:p w14:paraId="509C2629" w14:textId="10C6A6FD" w:rsidR="00B7269F" w:rsidRDefault="00B7269F" w:rsidP="00B7269F">
      <w:pPr>
        <w:spacing w:after="0"/>
        <w:rPr>
          <w:bCs/>
          <w:sz w:val="24"/>
          <w:szCs w:val="24"/>
        </w:rPr>
      </w:pPr>
      <w:r w:rsidRPr="00C6493A">
        <w:rPr>
          <w:b/>
          <w:sz w:val="24"/>
          <w:szCs w:val="24"/>
        </w:rPr>
        <w:t>Resolved</w:t>
      </w:r>
      <w:r w:rsidRPr="00C6493A">
        <w:rPr>
          <w:bCs/>
          <w:sz w:val="24"/>
          <w:szCs w:val="24"/>
        </w:rPr>
        <w:t>, proposed Cllr Briggs, seconded Cllr</w:t>
      </w:r>
      <w:r w:rsidR="00C96C48" w:rsidRPr="00C6493A">
        <w:rPr>
          <w:bCs/>
          <w:sz w:val="24"/>
          <w:szCs w:val="24"/>
        </w:rPr>
        <w:t xml:space="preserve"> Roberts </w:t>
      </w:r>
      <w:r w:rsidRPr="00C6493A">
        <w:rPr>
          <w:bCs/>
          <w:sz w:val="24"/>
          <w:szCs w:val="24"/>
        </w:rPr>
        <w:t>that NMPC</w:t>
      </w:r>
      <w:r w:rsidR="00C96C48" w:rsidRPr="00C6493A">
        <w:rPr>
          <w:bCs/>
          <w:sz w:val="24"/>
          <w:szCs w:val="24"/>
        </w:rPr>
        <w:t xml:space="preserve"> submit a comment commending </w:t>
      </w:r>
      <w:r w:rsidR="00C6493A" w:rsidRPr="00C6493A">
        <w:rPr>
          <w:bCs/>
          <w:sz w:val="24"/>
          <w:szCs w:val="24"/>
        </w:rPr>
        <w:t xml:space="preserve">Three Rivers on their </w:t>
      </w:r>
      <w:r w:rsidR="00B11862">
        <w:rPr>
          <w:bCs/>
          <w:sz w:val="24"/>
          <w:szCs w:val="24"/>
        </w:rPr>
        <w:t xml:space="preserve">approach re the </w:t>
      </w:r>
      <w:r w:rsidR="00C6493A" w:rsidRPr="00C6493A">
        <w:rPr>
          <w:bCs/>
          <w:sz w:val="24"/>
          <w:szCs w:val="24"/>
        </w:rPr>
        <w:t xml:space="preserve">protection of the green belt from </w:t>
      </w:r>
      <w:r w:rsidR="00B11862">
        <w:rPr>
          <w:bCs/>
          <w:sz w:val="24"/>
          <w:szCs w:val="24"/>
        </w:rPr>
        <w:t xml:space="preserve">high </w:t>
      </w:r>
      <w:r w:rsidR="00C6493A" w:rsidRPr="00C6493A">
        <w:rPr>
          <w:bCs/>
          <w:sz w:val="24"/>
          <w:szCs w:val="24"/>
        </w:rPr>
        <w:t>harm</w:t>
      </w:r>
      <w:r w:rsidR="00C96C48" w:rsidRPr="00C6493A">
        <w:rPr>
          <w:bCs/>
          <w:sz w:val="24"/>
          <w:szCs w:val="24"/>
        </w:rPr>
        <w:t xml:space="preserve">. </w:t>
      </w:r>
      <w:r w:rsidRPr="00C6493A">
        <w:rPr>
          <w:bCs/>
          <w:sz w:val="24"/>
          <w:szCs w:val="24"/>
        </w:rPr>
        <w:t xml:space="preserve"> Unanimous decision. </w:t>
      </w:r>
      <w:r w:rsidR="00A31D79" w:rsidRPr="002B2C53">
        <w:rPr>
          <w:bCs/>
          <w:sz w:val="24"/>
          <w:szCs w:val="24"/>
        </w:rPr>
        <w:t xml:space="preserve">Full submission </w:t>
      </w:r>
      <w:r w:rsidR="00A31D79">
        <w:rPr>
          <w:bCs/>
          <w:sz w:val="24"/>
          <w:szCs w:val="24"/>
        </w:rPr>
        <w:t xml:space="preserve">will be </w:t>
      </w:r>
      <w:r w:rsidR="00A31D79" w:rsidRPr="002B2C53">
        <w:rPr>
          <w:bCs/>
          <w:sz w:val="24"/>
          <w:szCs w:val="24"/>
        </w:rPr>
        <w:t>available on reques</w:t>
      </w:r>
      <w:r w:rsidR="00A31D79">
        <w:rPr>
          <w:bCs/>
          <w:sz w:val="24"/>
          <w:szCs w:val="24"/>
        </w:rPr>
        <w:t>t.</w:t>
      </w:r>
    </w:p>
    <w:p w14:paraId="6A2260D0" w14:textId="77777777" w:rsidR="00262994" w:rsidRPr="00C6493A" w:rsidRDefault="00262994" w:rsidP="00B7269F">
      <w:pPr>
        <w:spacing w:after="0"/>
        <w:rPr>
          <w:bCs/>
          <w:sz w:val="24"/>
          <w:szCs w:val="24"/>
        </w:rPr>
      </w:pPr>
    </w:p>
    <w:p w14:paraId="5F40895A" w14:textId="77777777" w:rsidR="00B7269F" w:rsidRDefault="00B7269F" w:rsidP="00B7269F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>
        <w:rPr>
          <w:b/>
          <w:bCs/>
          <w:iCs/>
          <w:color w:val="auto"/>
        </w:rPr>
        <w:t>3</w:t>
      </w:r>
      <w:r w:rsidRPr="003E481C">
        <w:rPr>
          <w:b/>
          <w:bCs/>
          <w:iCs/>
          <w:color w:val="auto"/>
        </w:rPr>
        <w:t>/</w:t>
      </w:r>
      <w:r>
        <w:rPr>
          <w:b/>
          <w:bCs/>
          <w:iCs/>
          <w:color w:val="auto"/>
        </w:rPr>
        <w:t>096</w:t>
      </w:r>
      <w:r w:rsidRPr="003E481C">
        <w:rPr>
          <w:b/>
          <w:bCs/>
          <w:iCs/>
          <w:color w:val="auto"/>
        </w:rPr>
        <w:t xml:space="preserve">/FPC     DBC Development Management Committee Meeting </w:t>
      </w:r>
      <w:r>
        <w:rPr>
          <w:b/>
          <w:bCs/>
          <w:iCs/>
          <w:color w:val="auto"/>
        </w:rPr>
        <w:t xml:space="preserve">(DMC) </w:t>
      </w:r>
    </w:p>
    <w:p w14:paraId="49E224E6" w14:textId="77777777" w:rsidR="00B7269F" w:rsidRDefault="00B7269F" w:rsidP="00A31D79">
      <w:pPr>
        <w:spacing w:after="0"/>
        <w:rPr>
          <w:sz w:val="24"/>
          <w:szCs w:val="24"/>
        </w:rPr>
      </w:pPr>
      <w:r>
        <w:rPr>
          <w:sz w:val="24"/>
          <w:szCs w:val="24"/>
        </w:rPr>
        <w:t>To consider any actions arising from DMC cases (as required, clerk to advise)</w:t>
      </w:r>
    </w:p>
    <w:p w14:paraId="0FAD4AC8" w14:textId="7926A33D" w:rsidR="00B7269F" w:rsidRPr="00F87A72" w:rsidRDefault="00B7269F" w:rsidP="00A31D79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3AE7848" w14:textId="77777777" w:rsidR="00B7269F" w:rsidRDefault="00B7269F" w:rsidP="00B7269F">
      <w:pPr>
        <w:pStyle w:val="Heading3"/>
        <w:rPr>
          <w:b/>
          <w:bCs/>
          <w:iCs/>
          <w:color w:val="auto"/>
        </w:rPr>
      </w:pPr>
      <w:bookmarkStart w:id="1" w:name="_Hlk120543581"/>
      <w:r w:rsidRPr="005646C2">
        <w:rPr>
          <w:b/>
          <w:bCs/>
          <w:iCs/>
          <w:color w:val="auto"/>
        </w:rPr>
        <w:t>2</w:t>
      </w:r>
      <w:r>
        <w:rPr>
          <w:b/>
          <w:bCs/>
          <w:iCs/>
          <w:color w:val="auto"/>
        </w:rPr>
        <w:t>3</w:t>
      </w:r>
      <w:r w:rsidRPr="005646C2">
        <w:rPr>
          <w:b/>
          <w:bCs/>
          <w:iCs/>
          <w:color w:val="auto"/>
        </w:rPr>
        <w:t>/</w:t>
      </w:r>
      <w:r>
        <w:rPr>
          <w:b/>
          <w:bCs/>
          <w:iCs/>
          <w:color w:val="auto"/>
        </w:rPr>
        <w:t>097</w:t>
      </w:r>
      <w:r w:rsidRPr="005646C2">
        <w:rPr>
          <w:b/>
          <w:bCs/>
          <w:iCs/>
          <w:color w:val="auto"/>
        </w:rPr>
        <w:t>/FPC     Planning Information/Updates from Clerk. (Clerk to advise)</w:t>
      </w:r>
      <w:r>
        <w:rPr>
          <w:b/>
          <w:bCs/>
          <w:iCs/>
          <w:color w:val="auto"/>
        </w:rPr>
        <w:t xml:space="preserve"> </w:t>
      </w:r>
    </w:p>
    <w:p w14:paraId="574904C6" w14:textId="77777777" w:rsidR="00B7269F" w:rsidRDefault="00B7269F" w:rsidP="00A31D79">
      <w:pPr>
        <w:spacing w:after="0"/>
        <w:rPr>
          <w:sz w:val="24"/>
          <w:szCs w:val="24"/>
        </w:rPr>
      </w:pPr>
      <w:r>
        <w:rPr>
          <w:sz w:val="24"/>
          <w:szCs w:val="24"/>
        </w:rPr>
        <w:t>Information only</w:t>
      </w:r>
      <w:bookmarkEnd w:id="1"/>
      <w:r>
        <w:rPr>
          <w:sz w:val="24"/>
          <w:szCs w:val="24"/>
        </w:rPr>
        <w:t>, no actions required</w:t>
      </w:r>
    </w:p>
    <w:p w14:paraId="7C5085F1" w14:textId="139F19C6" w:rsidR="00B7269F" w:rsidRDefault="00B7269F" w:rsidP="00A31D79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748F6A0" w14:textId="77777777" w:rsidR="00B7269F" w:rsidRPr="00C2140B" w:rsidRDefault="00B7269F" w:rsidP="00B7269F">
      <w:pPr>
        <w:pStyle w:val="Heading3"/>
        <w:rPr>
          <w:b/>
          <w:bCs/>
          <w:color w:val="auto"/>
          <w:u w:val="single"/>
        </w:rPr>
      </w:pPr>
      <w:r w:rsidRPr="00C2140B">
        <w:rPr>
          <w:b/>
          <w:bCs/>
          <w:color w:val="auto"/>
          <w:u w:val="single"/>
        </w:rPr>
        <w:t xml:space="preserve">FINANCE </w:t>
      </w:r>
    </w:p>
    <w:p w14:paraId="352A11AC" w14:textId="77777777" w:rsidR="00B7269F" w:rsidRDefault="00B7269F" w:rsidP="00B7269F">
      <w:pPr>
        <w:pStyle w:val="Heading3"/>
        <w:rPr>
          <w:b/>
          <w:bCs/>
          <w:iCs/>
          <w:color w:val="auto"/>
        </w:rPr>
      </w:pPr>
      <w:r w:rsidRPr="00F60CE5">
        <w:rPr>
          <w:b/>
          <w:bCs/>
          <w:iCs/>
          <w:color w:val="auto"/>
        </w:rPr>
        <w:t>2</w:t>
      </w:r>
      <w:r>
        <w:rPr>
          <w:b/>
          <w:bCs/>
          <w:iCs/>
          <w:color w:val="auto"/>
        </w:rPr>
        <w:t>3</w:t>
      </w:r>
      <w:r w:rsidRPr="00F60CE5">
        <w:rPr>
          <w:b/>
          <w:bCs/>
          <w:iCs/>
          <w:color w:val="auto"/>
        </w:rPr>
        <w:t>/</w:t>
      </w:r>
      <w:r>
        <w:rPr>
          <w:b/>
          <w:bCs/>
          <w:iCs/>
          <w:color w:val="auto"/>
        </w:rPr>
        <w:t>098</w:t>
      </w:r>
      <w:r w:rsidRPr="00F60CE5">
        <w:rPr>
          <w:b/>
          <w:bCs/>
          <w:iCs/>
          <w:color w:val="auto"/>
        </w:rPr>
        <w:t xml:space="preserve">/FPC     Monthly Financial </w:t>
      </w:r>
      <w:r w:rsidRPr="007B69DE">
        <w:rPr>
          <w:b/>
          <w:bCs/>
          <w:iCs/>
          <w:color w:val="auto"/>
        </w:rPr>
        <w:t xml:space="preserve">Matters </w:t>
      </w:r>
      <w:r w:rsidRPr="00554402">
        <w:rPr>
          <w:b/>
          <w:bCs/>
          <w:iCs/>
          <w:color w:val="auto"/>
        </w:rPr>
        <w:t xml:space="preserve">Appendices </w:t>
      </w:r>
      <w:r>
        <w:rPr>
          <w:b/>
          <w:bCs/>
          <w:iCs/>
          <w:color w:val="auto"/>
        </w:rPr>
        <w:t>2</w:t>
      </w:r>
      <w:r w:rsidRPr="00554402">
        <w:rPr>
          <w:b/>
          <w:bCs/>
          <w:iCs/>
          <w:color w:val="auto"/>
        </w:rPr>
        <w:t>a-</w:t>
      </w:r>
      <w:r>
        <w:rPr>
          <w:b/>
          <w:bCs/>
          <w:iCs/>
          <w:color w:val="auto"/>
        </w:rPr>
        <w:t>h</w:t>
      </w:r>
    </w:p>
    <w:p w14:paraId="29F4BA25" w14:textId="77777777" w:rsidR="00B7269F" w:rsidRDefault="00B7269F" w:rsidP="00B7269F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iCs/>
          <w:sz w:val="24"/>
          <w:szCs w:val="24"/>
        </w:rPr>
      </w:pPr>
      <w:r w:rsidRPr="004A377C">
        <w:rPr>
          <w:iCs/>
          <w:sz w:val="24"/>
          <w:szCs w:val="24"/>
        </w:rPr>
        <w:t xml:space="preserve">To note and ratify any payments made since the last meeting by NMPC debit card under delegated powers, and to authorise </w:t>
      </w:r>
      <w:r>
        <w:rPr>
          <w:iCs/>
          <w:sz w:val="24"/>
          <w:szCs w:val="24"/>
        </w:rPr>
        <w:t>November</w:t>
      </w:r>
      <w:r w:rsidRPr="004A377C">
        <w:rPr>
          <w:iCs/>
          <w:sz w:val="24"/>
          <w:szCs w:val="24"/>
        </w:rPr>
        <w:t xml:space="preserve"> payments to be made in accordance with the budget (included in monthly schedule attached) </w:t>
      </w:r>
    </w:p>
    <w:p w14:paraId="2C95DBEF" w14:textId="77777777" w:rsidR="00B7269F" w:rsidRDefault="00B7269F" w:rsidP="00B7269F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To confirm the bank signatories for November payments.</w:t>
      </w:r>
    </w:p>
    <w:p w14:paraId="3B7F6995" w14:textId="167CA6FC" w:rsidR="00B7269F" w:rsidRPr="007C3613" w:rsidRDefault="00B7269F" w:rsidP="00B7269F">
      <w:pPr>
        <w:spacing w:after="0"/>
        <w:rPr>
          <w:rFonts w:cstheme="minorHAnsi"/>
          <w:bCs/>
          <w:sz w:val="24"/>
          <w:szCs w:val="24"/>
        </w:rPr>
      </w:pPr>
      <w:r w:rsidRPr="007C3613">
        <w:rPr>
          <w:b/>
          <w:sz w:val="24"/>
          <w:szCs w:val="24"/>
        </w:rPr>
        <w:lastRenderedPageBreak/>
        <w:t>Resolved</w:t>
      </w:r>
      <w:r w:rsidRPr="007C3613">
        <w:rPr>
          <w:bCs/>
          <w:sz w:val="24"/>
          <w:szCs w:val="24"/>
        </w:rPr>
        <w:t>, proposed Cllr B</w:t>
      </w:r>
      <w:r w:rsidR="007C3613">
        <w:rPr>
          <w:bCs/>
          <w:sz w:val="24"/>
          <w:szCs w:val="24"/>
        </w:rPr>
        <w:t>ayley</w:t>
      </w:r>
      <w:r w:rsidRPr="007C3613">
        <w:rPr>
          <w:bCs/>
          <w:sz w:val="24"/>
          <w:szCs w:val="24"/>
        </w:rPr>
        <w:t xml:space="preserve">, seconded Cllr Cobb that </w:t>
      </w:r>
      <w:r w:rsidRPr="007C3613">
        <w:rPr>
          <w:rFonts w:cstheme="minorHAnsi"/>
          <w:bCs/>
          <w:sz w:val="24"/>
          <w:szCs w:val="24"/>
        </w:rPr>
        <w:t xml:space="preserve">that the payments as listed below be noted, ratified, and approved. Cllr </w:t>
      </w:r>
      <w:r w:rsidR="007C3613" w:rsidRPr="007C3613">
        <w:rPr>
          <w:rFonts w:cstheme="minorHAnsi"/>
          <w:bCs/>
          <w:sz w:val="24"/>
          <w:szCs w:val="24"/>
        </w:rPr>
        <w:t>Roberts</w:t>
      </w:r>
      <w:r w:rsidRPr="007C3613">
        <w:rPr>
          <w:rFonts w:cstheme="minorHAnsi"/>
          <w:bCs/>
          <w:sz w:val="24"/>
          <w:szCs w:val="24"/>
        </w:rPr>
        <w:t xml:space="preserve"> and Cllr </w:t>
      </w:r>
      <w:r w:rsidR="007C3613" w:rsidRPr="007C3613">
        <w:rPr>
          <w:rFonts w:cstheme="minorHAnsi"/>
          <w:bCs/>
          <w:sz w:val="24"/>
          <w:szCs w:val="24"/>
        </w:rPr>
        <w:t>Berkeley</w:t>
      </w:r>
      <w:r w:rsidRPr="007C3613">
        <w:rPr>
          <w:rFonts w:cstheme="minorHAnsi"/>
          <w:bCs/>
          <w:sz w:val="24"/>
          <w:szCs w:val="24"/>
        </w:rPr>
        <w:t xml:space="preserve"> to be the bank signatories.</w:t>
      </w:r>
      <w:r w:rsidR="001F0E68" w:rsidRPr="007C3613">
        <w:rPr>
          <w:rFonts w:cstheme="minorHAnsi"/>
          <w:bCs/>
          <w:sz w:val="24"/>
          <w:szCs w:val="24"/>
        </w:rPr>
        <w:t xml:space="preserve"> Invoices </w:t>
      </w:r>
      <w:r w:rsidR="00C32C2D" w:rsidRPr="007C3613">
        <w:rPr>
          <w:rFonts w:cstheme="minorHAnsi"/>
          <w:bCs/>
          <w:sz w:val="24"/>
          <w:szCs w:val="24"/>
        </w:rPr>
        <w:t>have</w:t>
      </w:r>
      <w:r w:rsidR="001F0E68" w:rsidRPr="007C3613">
        <w:rPr>
          <w:rFonts w:cstheme="minorHAnsi"/>
          <w:bCs/>
          <w:sz w:val="24"/>
          <w:szCs w:val="24"/>
        </w:rPr>
        <w:t xml:space="preserve"> been </w:t>
      </w:r>
      <w:r w:rsidR="00C32C2D" w:rsidRPr="007C3613">
        <w:rPr>
          <w:rFonts w:cstheme="minorHAnsi"/>
          <w:bCs/>
          <w:sz w:val="24"/>
          <w:szCs w:val="24"/>
        </w:rPr>
        <w:t>circulated</w:t>
      </w:r>
      <w:r w:rsidR="001F0E68" w:rsidRPr="007C3613">
        <w:rPr>
          <w:rFonts w:cstheme="minorHAnsi"/>
          <w:bCs/>
          <w:sz w:val="24"/>
          <w:szCs w:val="24"/>
        </w:rPr>
        <w:t xml:space="preserve"> and w</w:t>
      </w:r>
      <w:r w:rsidR="007C3613" w:rsidRPr="007C3613">
        <w:rPr>
          <w:rFonts w:cstheme="minorHAnsi"/>
          <w:bCs/>
          <w:sz w:val="24"/>
          <w:szCs w:val="24"/>
        </w:rPr>
        <w:t>ere</w:t>
      </w:r>
      <w:r w:rsidR="001F0E68" w:rsidRPr="007C3613">
        <w:rPr>
          <w:rFonts w:cstheme="minorHAnsi"/>
          <w:bCs/>
          <w:sz w:val="24"/>
          <w:szCs w:val="24"/>
        </w:rPr>
        <w:t xml:space="preserve"> signed. </w:t>
      </w:r>
      <w:r w:rsidR="0084087C">
        <w:rPr>
          <w:rFonts w:cstheme="minorHAnsi"/>
          <w:bCs/>
          <w:sz w:val="24"/>
          <w:szCs w:val="24"/>
        </w:rPr>
        <w:t>Un</w:t>
      </w:r>
      <w:r w:rsidR="001F0E68" w:rsidRPr="007C3613">
        <w:rPr>
          <w:rFonts w:cstheme="minorHAnsi"/>
          <w:bCs/>
          <w:sz w:val="24"/>
          <w:szCs w:val="24"/>
        </w:rPr>
        <w:t>animous</w:t>
      </w:r>
      <w:r w:rsidRPr="007C3613">
        <w:rPr>
          <w:rFonts w:cstheme="minorHAnsi"/>
          <w:bCs/>
          <w:sz w:val="24"/>
          <w:szCs w:val="24"/>
        </w:rPr>
        <w:t xml:space="preserve"> decision.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1843"/>
        <w:gridCol w:w="9"/>
        <w:gridCol w:w="2542"/>
      </w:tblGrid>
      <w:tr w:rsidR="008B693F" w:rsidRPr="001F0E68" w14:paraId="0AA15F5D" w14:textId="77777777" w:rsidTr="00372A1B">
        <w:trPr>
          <w:trHeight w:val="448"/>
        </w:trPr>
        <w:tc>
          <w:tcPr>
            <w:tcW w:w="2263" w:type="dxa"/>
            <w:noWrap/>
            <w:hideMark/>
          </w:tcPr>
          <w:p w14:paraId="02FEBD7A" w14:textId="77777777" w:rsidR="008B693F" w:rsidRPr="00372A1B" w:rsidRDefault="008B693F" w:rsidP="001F0E68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372A1B">
              <w:rPr>
                <w:rFonts w:cstheme="minorHAnsi"/>
                <w:b/>
                <w:bCs/>
                <w:sz w:val="16"/>
                <w:szCs w:val="16"/>
              </w:rPr>
              <w:t>Payee</w:t>
            </w:r>
          </w:p>
        </w:tc>
        <w:tc>
          <w:tcPr>
            <w:tcW w:w="1985" w:type="dxa"/>
            <w:noWrap/>
            <w:hideMark/>
          </w:tcPr>
          <w:p w14:paraId="7ABEBFDC" w14:textId="77777777" w:rsidR="008B693F" w:rsidRPr="00372A1B" w:rsidRDefault="008B693F" w:rsidP="001F0E68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372A1B">
              <w:rPr>
                <w:rFonts w:cstheme="minorHAns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26" w:type="dxa"/>
            <w:noWrap/>
            <w:hideMark/>
          </w:tcPr>
          <w:p w14:paraId="7E8BF8D0" w14:textId="77777777" w:rsidR="008B693F" w:rsidRPr="00372A1B" w:rsidRDefault="008B693F" w:rsidP="001F0E68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372A1B">
              <w:rPr>
                <w:rFonts w:cstheme="minorHAnsi"/>
                <w:b/>
                <w:bCs/>
                <w:sz w:val="16"/>
                <w:szCs w:val="16"/>
              </w:rPr>
              <w:t xml:space="preserve"> Amount </w:t>
            </w:r>
          </w:p>
        </w:tc>
        <w:tc>
          <w:tcPr>
            <w:tcW w:w="1852" w:type="dxa"/>
            <w:gridSpan w:val="2"/>
            <w:noWrap/>
            <w:hideMark/>
          </w:tcPr>
          <w:p w14:paraId="5AD54C62" w14:textId="77777777" w:rsidR="008B693F" w:rsidRPr="00372A1B" w:rsidRDefault="008B693F" w:rsidP="001F0E68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372A1B">
              <w:rPr>
                <w:rFonts w:cstheme="minorHAnsi"/>
                <w:b/>
                <w:bCs/>
                <w:sz w:val="16"/>
                <w:szCs w:val="16"/>
              </w:rPr>
              <w:t xml:space="preserve"> Vat </w:t>
            </w:r>
          </w:p>
        </w:tc>
        <w:tc>
          <w:tcPr>
            <w:tcW w:w="2542" w:type="dxa"/>
            <w:noWrap/>
            <w:hideMark/>
          </w:tcPr>
          <w:p w14:paraId="43E03015" w14:textId="77777777" w:rsidR="008B693F" w:rsidRPr="00372A1B" w:rsidRDefault="008B693F" w:rsidP="001F0E68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372A1B">
              <w:rPr>
                <w:rFonts w:cstheme="minorHAnsi"/>
                <w:b/>
                <w:bCs/>
                <w:sz w:val="16"/>
                <w:szCs w:val="16"/>
              </w:rPr>
              <w:t xml:space="preserve"> Amount </w:t>
            </w:r>
          </w:p>
        </w:tc>
      </w:tr>
      <w:tr w:rsidR="008B693F" w:rsidRPr="001F0E68" w14:paraId="371EA62C" w14:textId="77777777" w:rsidTr="00372A1B">
        <w:trPr>
          <w:trHeight w:val="412"/>
        </w:trPr>
        <w:tc>
          <w:tcPr>
            <w:tcW w:w="2263" w:type="dxa"/>
            <w:noWrap/>
            <w:hideMark/>
          </w:tcPr>
          <w:p w14:paraId="6BD41C11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SALARIES/HMRC/PENSION</w:t>
            </w:r>
          </w:p>
        </w:tc>
        <w:tc>
          <w:tcPr>
            <w:tcW w:w="1985" w:type="dxa"/>
            <w:noWrap/>
            <w:hideMark/>
          </w:tcPr>
          <w:p w14:paraId="653ACD7F" w14:textId="2A3996FF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Nov Salaries, </w:t>
            </w:r>
            <w:r w:rsidR="00372A1B" w:rsidRPr="00372A1B">
              <w:rPr>
                <w:rFonts w:cstheme="minorHAnsi"/>
                <w:bCs/>
                <w:sz w:val="16"/>
                <w:szCs w:val="16"/>
              </w:rPr>
              <w:t>HMRC, Pension</w:t>
            </w:r>
          </w:p>
        </w:tc>
        <w:tc>
          <w:tcPr>
            <w:tcW w:w="2126" w:type="dxa"/>
            <w:noWrap/>
            <w:hideMark/>
          </w:tcPr>
          <w:p w14:paraId="0CE6EA00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2,583.83 </w:t>
            </w:r>
          </w:p>
        </w:tc>
        <w:tc>
          <w:tcPr>
            <w:tcW w:w="1852" w:type="dxa"/>
            <w:gridSpan w:val="2"/>
            <w:noWrap/>
            <w:hideMark/>
          </w:tcPr>
          <w:p w14:paraId="11ABAA2A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-   </w:t>
            </w:r>
          </w:p>
        </w:tc>
        <w:tc>
          <w:tcPr>
            <w:tcW w:w="2542" w:type="dxa"/>
            <w:noWrap/>
            <w:hideMark/>
          </w:tcPr>
          <w:p w14:paraId="01ABCE86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         2,583.83 </w:t>
            </w:r>
          </w:p>
        </w:tc>
      </w:tr>
      <w:tr w:rsidR="008B693F" w:rsidRPr="001F0E68" w14:paraId="0DA8C793" w14:textId="77777777" w:rsidTr="00372A1B">
        <w:trPr>
          <w:trHeight w:val="418"/>
        </w:trPr>
        <w:tc>
          <w:tcPr>
            <w:tcW w:w="2263" w:type="dxa"/>
            <w:noWrap/>
            <w:hideMark/>
          </w:tcPr>
          <w:p w14:paraId="2DD9C85E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Vodaphone</w:t>
            </w:r>
          </w:p>
        </w:tc>
        <w:tc>
          <w:tcPr>
            <w:tcW w:w="1985" w:type="dxa"/>
            <w:noWrap/>
            <w:hideMark/>
          </w:tcPr>
          <w:p w14:paraId="74A5905F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Clerk's Mobile </w:t>
            </w:r>
          </w:p>
        </w:tc>
        <w:tc>
          <w:tcPr>
            <w:tcW w:w="2126" w:type="dxa"/>
            <w:noWrap/>
            <w:hideMark/>
          </w:tcPr>
          <w:p w14:paraId="3F4BE55A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18.34 </w:t>
            </w:r>
          </w:p>
        </w:tc>
        <w:tc>
          <w:tcPr>
            <w:tcW w:w="1852" w:type="dxa"/>
            <w:gridSpan w:val="2"/>
            <w:noWrap/>
            <w:hideMark/>
          </w:tcPr>
          <w:p w14:paraId="5DAA70D4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3.66 </w:t>
            </w:r>
          </w:p>
        </w:tc>
        <w:tc>
          <w:tcPr>
            <w:tcW w:w="2542" w:type="dxa"/>
            <w:noWrap/>
            <w:hideMark/>
          </w:tcPr>
          <w:p w14:paraId="6EB76BA0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               22.00 </w:t>
            </w:r>
          </w:p>
        </w:tc>
      </w:tr>
      <w:tr w:rsidR="008B693F" w:rsidRPr="001F0E68" w14:paraId="3EECEE03" w14:textId="77777777" w:rsidTr="00372A1B">
        <w:trPr>
          <w:trHeight w:val="410"/>
        </w:trPr>
        <w:tc>
          <w:tcPr>
            <w:tcW w:w="2263" w:type="dxa"/>
            <w:noWrap/>
            <w:hideMark/>
          </w:tcPr>
          <w:p w14:paraId="1EFCFBFD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NMVHA</w:t>
            </w:r>
          </w:p>
        </w:tc>
        <w:tc>
          <w:tcPr>
            <w:tcW w:w="1985" w:type="dxa"/>
            <w:noWrap/>
            <w:hideMark/>
          </w:tcPr>
          <w:p w14:paraId="6365ADF7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Hall Hire</w:t>
            </w:r>
          </w:p>
        </w:tc>
        <w:tc>
          <w:tcPr>
            <w:tcW w:w="2126" w:type="dxa"/>
            <w:noWrap/>
            <w:hideMark/>
          </w:tcPr>
          <w:p w14:paraId="13F495AF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30.00 </w:t>
            </w:r>
          </w:p>
        </w:tc>
        <w:tc>
          <w:tcPr>
            <w:tcW w:w="1852" w:type="dxa"/>
            <w:gridSpan w:val="2"/>
            <w:noWrap/>
            <w:hideMark/>
          </w:tcPr>
          <w:p w14:paraId="291F22A8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2542" w:type="dxa"/>
            <w:noWrap/>
            <w:hideMark/>
          </w:tcPr>
          <w:p w14:paraId="2A8156D5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               30.00 </w:t>
            </w:r>
          </w:p>
        </w:tc>
      </w:tr>
      <w:tr w:rsidR="008B693F" w:rsidRPr="001F0E68" w14:paraId="739701DB" w14:textId="77777777" w:rsidTr="00372A1B">
        <w:trPr>
          <w:trHeight w:val="274"/>
        </w:trPr>
        <w:tc>
          <w:tcPr>
            <w:tcW w:w="2263" w:type="dxa"/>
            <w:noWrap/>
            <w:hideMark/>
          </w:tcPr>
          <w:p w14:paraId="2273D19E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DBC</w:t>
            </w:r>
          </w:p>
        </w:tc>
        <w:tc>
          <w:tcPr>
            <w:tcW w:w="1985" w:type="dxa"/>
            <w:noWrap/>
            <w:hideMark/>
          </w:tcPr>
          <w:p w14:paraId="5D1D624F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Garage Rental</w:t>
            </w:r>
          </w:p>
        </w:tc>
        <w:tc>
          <w:tcPr>
            <w:tcW w:w="2126" w:type="dxa"/>
            <w:noWrap/>
            <w:hideMark/>
          </w:tcPr>
          <w:p w14:paraId="0C291954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54.60 </w:t>
            </w:r>
          </w:p>
        </w:tc>
        <w:tc>
          <w:tcPr>
            <w:tcW w:w="1852" w:type="dxa"/>
            <w:gridSpan w:val="2"/>
            <w:noWrap/>
            <w:hideMark/>
          </w:tcPr>
          <w:p w14:paraId="1FBD6D01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10.92 </w:t>
            </w:r>
          </w:p>
        </w:tc>
        <w:tc>
          <w:tcPr>
            <w:tcW w:w="2542" w:type="dxa"/>
            <w:noWrap/>
            <w:hideMark/>
          </w:tcPr>
          <w:p w14:paraId="410B8FC3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               65.52 </w:t>
            </w:r>
          </w:p>
        </w:tc>
      </w:tr>
      <w:tr w:rsidR="008B693F" w:rsidRPr="001F0E68" w14:paraId="2BC92558" w14:textId="77777777" w:rsidTr="00372A1B">
        <w:trPr>
          <w:trHeight w:val="406"/>
        </w:trPr>
        <w:tc>
          <w:tcPr>
            <w:tcW w:w="2263" w:type="dxa"/>
            <w:noWrap/>
            <w:hideMark/>
          </w:tcPr>
          <w:p w14:paraId="032F1C7C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Paybureau</w:t>
            </w:r>
          </w:p>
        </w:tc>
        <w:tc>
          <w:tcPr>
            <w:tcW w:w="1985" w:type="dxa"/>
            <w:noWrap/>
            <w:hideMark/>
          </w:tcPr>
          <w:p w14:paraId="42C92D88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Monthly Wages Fee</w:t>
            </w:r>
          </w:p>
        </w:tc>
        <w:tc>
          <w:tcPr>
            <w:tcW w:w="2126" w:type="dxa"/>
            <w:noWrap/>
            <w:hideMark/>
          </w:tcPr>
          <w:p w14:paraId="6CFB735C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18.80 </w:t>
            </w:r>
          </w:p>
        </w:tc>
        <w:tc>
          <w:tcPr>
            <w:tcW w:w="1852" w:type="dxa"/>
            <w:gridSpan w:val="2"/>
            <w:noWrap/>
            <w:hideMark/>
          </w:tcPr>
          <w:p w14:paraId="0585822B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3.76 </w:t>
            </w:r>
          </w:p>
        </w:tc>
        <w:tc>
          <w:tcPr>
            <w:tcW w:w="2542" w:type="dxa"/>
            <w:noWrap/>
            <w:hideMark/>
          </w:tcPr>
          <w:p w14:paraId="6DDF54E7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               22.56 </w:t>
            </w:r>
          </w:p>
        </w:tc>
      </w:tr>
      <w:tr w:rsidR="008B693F" w:rsidRPr="001F0E68" w14:paraId="77D45512" w14:textId="77777777" w:rsidTr="00372A1B">
        <w:trPr>
          <w:trHeight w:val="398"/>
        </w:trPr>
        <w:tc>
          <w:tcPr>
            <w:tcW w:w="2263" w:type="dxa"/>
            <w:noWrap/>
            <w:hideMark/>
          </w:tcPr>
          <w:p w14:paraId="5EAA6B85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Chess ICT </w:t>
            </w:r>
          </w:p>
        </w:tc>
        <w:tc>
          <w:tcPr>
            <w:tcW w:w="1985" w:type="dxa"/>
            <w:noWrap/>
            <w:hideMark/>
          </w:tcPr>
          <w:p w14:paraId="51AE6AB5" w14:textId="053C690B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dd monthly </w:t>
            </w:r>
            <w:r w:rsidR="00372A1B" w:rsidRPr="00372A1B">
              <w:rPr>
                <w:rFonts w:cstheme="minorHAnsi"/>
                <w:bCs/>
                <w:sz w:val="16"/>
                <w:szCs w:val="16"/>
              </w:rPr>
              <w:t>fees for</w:t>
            </w:r>
            <w:r w:rsidRPr="00372A1B">
              <w:rPr>
                <w:rFonts w:cstheme="minorHAnsi"/>
                <w:bCs/>
                <w:sz w:val="16"/>
                <w:szCs w:val="16"/>
              </w:rPr>
              <w:t xml:space="preserve"> Cllr emails </w:t>
            </w:r>
            <w:r w:rsidR="0084087C" w:rsidRPr="00372A1B">
              <w:rPr>
                <w:rFonts w:cstheme="minorHAnsi"/>
                <w:bCs/>
                <w:sz w:val="16"/>
                <w:szCs w:val="16"/>
              </w:rPr>
              <w:t>due (</w:t>
            </w:r>
            <w:r w:rsidRPr="00372A1B">
              <w:rPr>
                <w:rFonts w:cstheme="minorHAnsi"/>
                <w:bCs/>
                <w:sz w:val="16"/>
                <w:szCs w:val="16"/>
              </w:rPr>
              <w:t>paid 28th monthly)</w:t>
            </w:r>
          </w:p>
        </w:tc>
        <w:tc>
          <w:tcPr>
            <w:tcW w:w="2126" w:type="dxa"/>
            <w:noWrap/>
            <w:hideMark/>
          </w:tcPr>
          <w:p w14:paraId="62203B6B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36.00 </w:t>
            </w:r>
          </w:p>
        </w:tc>
        <w:tc>
          <w:tcPr>
            <w:tcW w:w="1852" w:type="dxa"/>
            <w:gridSpan w:val="2"/>
            <w:noWrap/>
            <w:hideMark/>
          </w:tcPr>
          <w:p w14:paraId="099459BB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7.20 </w:t>
            </w:r>
          </w:p>
        </w:tc>
        <w:tc>
          <w:tcPr>
            <w:tcW w:w="2542" w:type="dxa"/>
            <w:noWrap/>
            <w:hideMark/>
          </w:tcPr>
          <w:p w14:paraId="1B4316F4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               43.20 </w:t>
            </w:r>
          </w:p>
        </w:tc>
      </w:tr>
      <w:tr w:rsidR="008B693F" w:rsidRPr="001F0E68" w14:paraId="0FA3844D" w14:textId="77777777" w:rsidTr="00372A1B">
        <w:trPr>
          <w:trHeight w:val="410"/>
        </w:trPr>
        <w:tc>
          <w:tcPr>
            <w:tcW w:w="2263" w:type="dxa"/>
            <w:noWrap/>
            <w:hideMark/>
          </w:tcPr>
          <w:p w14:paraId="27D089DA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Royal Mail</w:t>
            </w:r>
          </w:p>
        </w:tc>
        <w:tc>
          <w:tcPr>
            <w:tcW w:w="1985" w:type="dxa"/>
            <w:noWrap/>
            <w:hideMark/>
          </w:tcPr>
          <w:p w14:paraId="2A22195C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PO Box annual renewal</w:t>
            </w:r>
          </w:p>
        </w:tc>
        <w:tc>
          <w:tcPr>
            <w:tcW w:w="2126" w:type="dxa"/>
            <w:noWrap/>
            <w:hideMark/>
          </w:tcPr>
          <w:p w14:paraId="4C2BA24F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330.00 </w:t>
            </w:r>
          </w:p>
        </w:tc>
        <w:tc>
          <w:tcPr>
            <w:tcW w:w="1852" w:type="dxa"/>
            <w:gridSpan w:val="2"/>
            <w:noWrap/>
            <w:hideMark/>
          </w:tcPr>
          <w:p w14:paraId="40FE9B9F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66.00 </w:t>
            </w:r>
          </w:p>
        </w:tc>
        <w:tc>
          <w:tcPr>
            <w:tcW w:w="2542" w:type="dxa"/>
            <w:noWrap/>
            <w:hideMark/>
          </w:tcPr>
          <w:p w14:paraId="02A50453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            396.00 </w:t>
            </w:r>
          </w:p>
        </w:tc>
      </w:tr>
      <w:tr w:rsidR="008B693F" w:rsidRPr="001F0E68" w14:paraId="0E18D043" w14:textId="77777777" w:rsidTr="00372A1B">
        <w:trPr>
          <w:trHeight w:val="356"/>
        </w:trPr>
        <w:tc>
          <w:tcPr>
            <w:tcW w:w="2263" w:type="dxa"/>
            <w:noWrap/>
            <w:hideMark/>
          </w:tcPr>
          <w:p w14:paraId="0F172E88" w14:textId="6D855C18" w:rsidR="008B693F" w:rsidRPr="00372A1B" w:rsidRDefault="00661580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DBC</w:t>
            </w:r>
          </w:p>
        </w:tc>
        <w:tc>
          <w:tcPr>
            <w:tcW w:w="1985" w:type="dxa"/>
            <w:noWrap/>
            <w:hideMark/>
          </w:tcPr>
          <w:p w14:paraId="45D1AF96" w14:textId="77777777" w:rsidR="00661580" w:rsidRPr="00372A1B" w:rsidRDefault="00661580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maintenance</w:t>
            </w:r>
            <w:r w:rsidR="008B693F" w:rsidRPr="00372A1B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29119DBB" w14:textId="5FCC9089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The Denes for whole season (26 weeks)</w:t>
            </w:r>
          </w:p>
        </w:tc>
        <w:tc>
          <w:tcPr>
            <w:tcW w:w="2126" w:type="dxa"/>
            <w:noWrap/>
            <w:hideMark/>
          </w:tcPr>
          <w:p w14:paraId="690C5171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1,010.00 </w:t>
            </w:r>
          </w:p>
        </w:tc>
        <w:tc>
          <w:tcPr>
            <w:tcW w:w="1852" w:type="dxa"/>
            <w:gridSpan w:val="2"/>
            <w:noWrap/>
            <w:hideMark/>
          </w:tcPr>
          <w:p w14:paraId="189D4567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42" w:type="dxa"/>
            <w:noWrap/>
            <w:hideMark/>
          </w:tcPr>
          <w:p w14:paraId="647C42BA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         1,010.00 </w:t>
            </w:r>
          </w:p>
        </w:tc>
      </w:tr>
      <w:tr w:rsidR="008B693F" w:rsidRPr="001F0E68" w14:paraId="5D2AC99F" w14:textId="77777777" w:rsidTr="00372A1B">
        <w:trPr>
          <w:trHeight w:val="422"/>
        </w:trPr>
        <w:tc>
          <w:tcPr>
            <w:tcW w:w="2263" w:type="dxa"/>
            <w:noWrap/>
            <w:hideMark/>
          </w:tcPr>
          <w:p w14:paraId="68FA4306" w14:textId="77777777" w:rsidR="008B693F" w:rsidRPr="00372A1B" w:rsidRDefault="008B693F" w:rsidP="001F0E68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372A1B">
              <w:rPr>
                <w:rFonts w:cstheme="minorHAnsi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1985" w:type="dxa"/>
            <w:noWrap/>
            <w:hideMark/>
          </w:tcPr>
          <w:p w14:paraId="2A2262B8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14:paraId="0A23C832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72A1B">
              <w:rPr>
                <w:rFonts w:cstheme="minorHAnsi"/>
                <w:b/>
                <w:bCs/>
                <w:sz w:val="24"/>
                <w:szCs w:val="24"/>
              </w:rPr>
              <w:t xml:space="preserve"> £        4,081.57 </w:t>
            </w:r>
          </w:p>
        </w:tc>
        <w:tc>
          <w:tcPr>
            <w:tcW w:w="1852" w:type="dxa"/>
            <w:gridSpan w:val="2"/>
            <w:noWrap/>
            <w:hideMark/>
          </w:tcPr>
          <w:p w14:paraId="19C3D8F8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72A1B">
              <w:rPr>
                <w:rFonts w:cstheme="minorHAnsi"/>
                <w:b/>
                <w:bCs/>
                <w:sz w:val="24"/>
                <w:szCs w:val="24"/>
              </w:rPr>
              <w:t xml:space="preserve"> £       91.54 </w:t>
            </w:r>
          </w:p>
        </w:tc>
        <w:tc>
          <w:tcPr>
            <w:tcW w:w="2542" w:type="dxa"/>
            <w:noWrap/>
            <w:hideMark/>
          </w:tcPr>
          <w:p w14:paraId="09675B6B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72A1B">
              <w:rPr>
                <w:rFonts w:cstheme="minorHAnsi"/>
                <w:b/>
                <w:bCs/>
                <w:sz w:val="24"/>
                <w:szCs w:val="24"/>
              </w:rPr>
              <w:t xml:space="preserve"> £                       4,173.11 </w:t>
            </w:r>
          </w:p>
        </w:tc>
      </w:tr>
      <w:tr w:rsidR="008B693F" w:rsidRPr="008B693F" w14:paraId="624AC979" w14:textId="77777777" w:rsidTr="00372A1B">
        <w:trPr>
          <w:trHeight w:val="414"/>
        </w:trPr>
        <w:tc>
          <w:tcPr>
            <w:tcW w:w="2263" w:type="dxa"/>
            <w:noWrap/>
            <w:hideMark/>
          </w:tcPr>
          <w:p w14:paraId="4D85C9FA" w14:textId="4515DF83" w:rsidR="008B693F" w:rsidRPr="00372A1B" w:rsidRDefault="008B693F" w:rsidP="001F0E68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372A1B">
              <w:rPr>
                <w:rFonts w:cstheme="minorHAnsi"/>
                <w:b/>
                <w:bCs/>
                <w:sz w:val="16"/>
                <w:szCs w:val="16"/>
              </w:rPr>
              <w:t>Payment made using Debit Card/</w:t>
            </w:r>
            <w:r w:rsidR="000C377C" w:rsidRPr="00372A1B">
              <w:rPr>
                <w:rFonts w:cstheme="minorHAnsi"/>
                <w:b/>
                <w:bCs/>
                <w:sz w:val="16"/>
                <w:szCs w:val="16"/>
              </w:rPr>
              <w:t>online UNDER</w:t>
            </w:r>
            <w:r w:rsidR="00661580" w:rsidRPr="00372A1B">
              <w:rPr>
                <w:rFonts w:cstheme="minorHAnsi"/>
                <w:b/>
                <w:bCs/>
                <w:sz w:val="16"/>
                <w:szCs w:val="16"/>
              </w:rPr>
              <w:t xml:space="preserve"> DEL</w:t>
            </w:r>
            <w:r w:rsidR="00372A1B" w:rsidRPr="00372A1B">
              <w:rPr>
                <w:rFonts w:cstheme="minorHAnsi"/>
                <w:b/>
                <w:bCs/>
                <w:sz w:val="16"/>
                <w:szCs w:val="16"/>
              </w:rPr>
              <w:t xml:space="preserve">EGATED </w:t>
            </w:r>
            <w:r w:rsidR="00661580" w:rsidRPr="00372A1B">
              <w:rPr>
                <w:rFonts w:cstheme="minorHAnsi"/>
                <w:b/>
                <w:bCs/>
                <w:sz w:val="16"/>
                <w:szCs w:val="16"/>
              </w:rPr>
              <w:t>POWER</w:t>
            </w:r>
            <w:r w:rsidR="00372A1B" w:rsidRPr="00372A1B">
              <w:rPr>
                <w:rFonts w:cstheme="minorHAnsi"/>
                <w:b/>
                <w:bCs/>
                <w:sz w:val="16"/>
                <w:szCs w:val="16"/>
              </w:rPr>
              <w:t>S.</w:t>
            </w:r>
          </w:p>
        </w:tc>
        <w:tc>
          <w:tcPr>
            <w:tcW w:w="5954" w:type="dxa"/>
            <w:gridSpan w:val="3"/>
            <w:noWrap/>
            <w:hideMark/>
          </w:tcPr>
          <w:p w14:paraId="116087AE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14:paraId="0C98F063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                      -   </w:t>
            </w:r>
          </w:p>
        </w:tc>
      </w:tr>
      <w:tr w:rsidR="008B693F" w:rsidRPr="001F0E68" w14:paraId="3A43379E" w14:textId="77777777" w:rsidTr="00372A1B">
        <w:trPr>
          <w:trHeight w:val="338"/>
        </w:trPr>
        <w:tc>
          <w:tcPr>
            <w:tcW w:w="2263" w:type="dxa"/>
            <w:noWrap/>
            <w:hideMark/>
          </w:tcPr>
          <w:p w14:paraId="6A201A0B" w14:textId="77777777" w:rsidR="008B693F" w:rsidRPr="00372A1B" w:rsidRDefault="008B693F" w:rsidP="001F0E68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372A1B">
              <w:rPr>
                <w:rFonts w:cstheme="minorHAnsi"/>
                <w:b/>
                <w:bCs/>
                <w:sz w:val="16"/>
                <w:szCs w:val="16"/>
              </w:rPr>
              <w:t>poppy shop</w:t>
            </w:r>
          </w:p>
        </w:tc>
        <w:tc>
          <w:tcPr>
            <w:tcW w:w="1985" w:type="dxa"/>
            <w:noWrap/>
            <w:hideMark/>
          </w:tcPr>
          <w:p w14:paraId="08712E34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wreaths x 2</w:t>
            </w:r>
          </w:p>
        </w:tc>
        <w:tc>
          <w:tcPr>
            <w:tcW w:w="2126" w:type="dxa"/>
            <w:noWrap/>
            <w:hideMark/>
          </w:tcPr>
          <w:p w14:paraId="7E084C56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39.98 </w:t>
            </w:r>
          </w:p>
        </w:tc>
        <w:tc>
          <w:tcPr>
            <w:tcW w:w="1852" w:type="dxa"/>
            <w:gridSpan w:val="2"/>
            <w:noWrap/>
            <w:hideMark/>
          </w:tcPr>
          <w:p w14:paraId="1F656945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3.99 </w:t>
            </w:r>
          </w:p>
        </w:tc>
        <w:tc>
          <w:tcPr>
            <w:tcW w:w="2542" w:type="dxa"/>
            <w:noWrap/>
            <w:hideMark/>
          </w:tcPr>
          <w:p w14:paraId="10843072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               43.97 </w:t>
            </w:r>
          </w:p>
        </w:tc>
      </w:tr>
      <w:tr w:rsidR="008B693F" w:rsidRPr="001F0E68" w14:paraId="0F6AA941" w14:textId="77777777" w:rsidTr="00372A1B">
        <w:trPr>
          <w:trHeight w:val="414"/>
        </w:trPr>
        <w:tc>
          <w:tcPr>
            <w:tcW w:w="2263" w:type="dxa"/>
            <w:noWrap/>
            <w:hideMark/>
          </w:tcPr>
          <w:p w14:paraId="3FB976B3" w14:textId="447D4508" w:rsidR="008B693F" w:rsidRPr="00372A1B" w:rsidRDefault="00661580" w:rsidP="001F0E68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372A1B">
              <w:rPr>
                <w:rFonts w:cstheme="minorHAnsi"/>
                <w:b/>
                <w:bCs/>
                <w:sz w:val="16"/>
                <w:szCs w:val="16"/>
              </w:rPr>
              <w:t>sfi</w:t>
            </w:r>
            <w:proofErr w:type="spellEnd"/>
          </w:p>
        </w:tc>
        <w:tc>
          <w:tcPr>
            <w:tcW w:w="1985" w:type="dxa"/>
            <w:noWrap/>
            <w:hideMark/>
          </w:tcPr>
          <w:p w14:paraId="59CA249B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hi vis tabards x 10</w:t>
            </w:r>
          </w:p>
        </w:tc>
        <w:tc>
          <w:tcPr>
            <w:tcW w:w="2126" w:type="dxa"/>
            <w:noWrap/>
            <w:hideMark/>
          </w:tcPr>
          <w:p w14:paraId="6B8C9EAC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22.00 </w:t>
            </w:r>
          </w:p>
        </w:tc>
        <w:tc>
          <w:tcPr>
            <w:tcW w:w="1852" w:type="dxa"/>
            <w:gridSpan w:val="2"/>
            <w:noWrap/>
            <w:hideMark/>
          </w:tcPr>
          <w:p w14:paraId="0CB013E4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4.40 </w:t>
            </w:r>
          </w:p>
        </w:tc>
        <w:tc>
          <w:tcPr>
            <w:tcW w:w="2542" w:type="dxa"/>
            <w:noWrap/>
            <w:hideMark/>
          </w:tcPr>
          <w:p w14:paraId="59F7B86A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               26.40 </w:t>
            </w:r>
          </w:p>
        </w:tc>
      </w:tr>
      <w:tr w:rsidR="00661580" w:rsidRPr="008B693F" w14:paraId="19981909" w14:textId="77777777" w:rsidTr="00372A1B">
        <w:trPr>
          <w:trHeight w:val="420"/>
        </w:trPr>
        <w:tc>
          <w:tcPr>
            <w:tcW w:w="2263" w:type="dxa"/>
            <w:noWrap/>
            <w:hideMark/>
          </w:tcPr>
          <w:p w14:paraId="09EBE7ED" w14:textId="77777777" w:rsidR="00661580" w:rsidRPr="00372A1B" w:rsidRDefault="00661580" w:rsidP="001F0E68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372A1B">
              <w:rPr>
                <w:rFonts w:cstheme="minorHAnsi"/>
                <w:b/>
                <w:bCs/>
                <w:sz w:val="16"/>
                <w:szCs w:val="16"/>
              </w:rPr>
              <w:t>amazon</w:t>
            </w:r>
          </w:p>
        </w:tc>
        <w:tc>
          <w:tcPr>
            <w:tcW w:w="4111" w:type="dxa"/>
            <w:gridSpan w:val="2"/>
            <w:noWrap/>
          </w:tcPr>
          <w:p w14:paraId="101043D2" w14:textId="590FADC5" w:rsidR="00661580" w:rsidRPr="00372A1B" w:rsidRDefault="00661580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70AE11E8" w14:textId="6501521C" w:rsidR="00661580" w:rsidRPr="00372A1B" w:rsidRDefault="0071537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£         </w:t>
            </w:r>
            <w:r w:rsidR="00661580" w:rsidRPr="00372A1B">
              <w:rPr>
                <w:rFonts w:cstheme="minorHAnsi"/>
                <w:bCs/>
                <w:sz w:val="16"/>
                <w:szCs w:val="16"/>
              </w:rPr>
              <w:t>11.60</w:t>
            </w:r>
          </w:p>
        </w:tc>
        <w:tc>
          <w:tcPr>
            <w:tcW w:w="2551" w:type="dxa"/>
            <w:gridSpan w:val="2"/>
            <w:noWrap/>
            <w:hideMark/>
          </w:tcPr>
          <w:p w14:paraId="67A3FFC5" w14:textId="77777777" w:rsidR="00661580" w:rsidRPr="00372A1B" w:rsidRDefault="00661580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 xml:space="preserve"> £                             69.50 </w:t>
            </w:r>
          </w:p>
        </w:tc>
      </w:tr>
      <w:tr w:rsidR="008B693F" w:rsidRPr="008B693F" w14:paraId="4B454E15" w14:textId="77777777" w:rsidTr="00372A1B">
        <w:trPr>
          <w:trHeight w:val="412"/>
        </w:trPr>
        <w:tc>
          <w:tcPr>
            <w:tcW w:w="2263" w:type="dxa"/>
            <w:noWrap/>
            <w:hideMark/>
          </w:tcPr>
          <w:p w14:paraId="129E2383" w14:textId="77777777" w:rsidR="008B693F" w:rsidRPr="00372A1B" w:rsidRDefault="008B693F" w:rsidP="001F0E6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4111" w:type="dxa"/>
            <w:gridSpan w:val="2"/>
            <w:noWrap/>
            <w:hideMark/>
          </w:tcPr>
          <w:p w14:paraId="57C524F1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372A1B">
              <w:rPr>
                <w:rFonts w:cstheme="minorHAnsi"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273E6ED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72A1B">
              <w:rPr>
                <w:rFonts w:cstheme="minorHAnsi"/>
                <w:b/>
                <w:bCs/>
                <w:sz w:val="24"/>
                <w:szCs w:val="24"/>
              </w:rPr>
              <w:t xml:space="preserve"> £     111.53 </w:t>
            </w:r>
          </w:p>
        </w:tc>
        <w:tc>
          <w:tcPr>
            <w:tcW w:w="2551" w:type="dxa"/>
            <w:gridSpan w:val="2"/>
            <w:noWrap/>
            <w:hideMark/>
          </w:tcPr>
          <w:p w14:paraId="036EC341" w14:textId="77777777" w:rsidR="008B693F" w:rsidRPr="00372A1B" w:rsidRDefault="008B693F" w:rsidP="0071537F">
            <w:pPr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72A1B">
              <w:rPr>
                <w:rFonts w:cstheme="minorHAnsi"/>
                <w:b/>
                <w:bCs/>
                <w:sz w:val="24"/>
                <w:szCs w:val="24"/>
              </w:rPr>
              <w:t xml:space="preserve"> £                       4,312.98 </w:t>
            </w:r>
          </w:p>
        </w:tc>
      </w:tr>
    </w:tbl>
    <w:p w14:paraId="4EC55821" w14:textId="77777777" w:rsidR="001F0E68" w:rsidRPr="00B7269F" w:rsidRDefault="001F0E68" w:rsidP="00B7269F">
      <w:pPr>
        <w:spacing w:after="0"/>
        <w:rPr>
          <w:rFonts w:cstheme="minorHAnsi"/>
          <w:bCs/>
          <w:sz w:val="24"/>
          <w:szCs w:val="24"/>
          <w:highlight w:val="yellow"/>
        </w:rPr>
      </w:pPr>
    </w:p>
    <w:p w14:paraId="3B34B5E7" w14:textId="6368B009" w:rsidR="00B7269F" w:rsidRDefault="00B7269F" w:rsidP="00B7269F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To approve delegation to the clerk, Chairman and Vice-Chairman to approve any payments due to be paid in December (to be reported in January 2024</w:t>
      </w:r>
      <w:r w:rsidR="007A6BAC">
        <w:rPr>
          <w:iCs/>
          <w:sz w:val="24"/>
          <w:szCs w:val="24"/>
        </w:rPr>
        <w:t>)</w:t>
      </w:r>
    </w:p>
    <w:p w14:paraId="5DF0CAA3" w14:textId="7EECB3D4" w:rsidR="00B7269F" w:rsidRPr="006914F0" w:rsidRDefault="00B7269F" w:rsidP="00B7269F">
      <w:pPr>
        <w:spacing w:after="0"/>
        <w:rPr>
          <w:bCs/>
          <w:sz w:val="24"/>
          <w:szCs w:val="24"/>
        </w:rPr>
      </w:pPr>
      <w:r w:rsidRPr="006914F0">
        <w:rPr>
          <w:b/>
          <w:sz w:val="24"/>
          <w:szCs w:val="24"/>
        </w:rPr>
        <w:t>Resolved</w:t>
      </w:r>
      <w:r w:rsidRPr="006914F0">
        <w:rPr>
          <w:bCs/>
          <w:sz w:val="24"/>
          <w:szCs w:val="24"/>
        </w:rPr>
        <w:t>, proposed Cllr B</w:t>
      </w:r>
      <w:r w:rsidR="0039225A" w:rsidRPr="006914F0">
        <w:rPr>
          <w:bCs/>
          <w:sz w:val="24"/>
          <w:szCs w:val="24"/>
        </w:rPr>
        <w:t>ayley</w:t>
      </w:r>
      <w:r w:rsidRPr="006914F0">
        <w:rPr>
          <w:bCs/>
          <w:sz w:val="24"/>
          <w:szCs w:val="24"/>
        </w:rPr>
        <w:t xml:space="preserve">, seconded Cllr </w:t>
      </w:r>
      <w:r w:rsidR="006914F0" w:rsidRPr="006914F0">
        <w:rPr>
          <w:bCs/>
          <w:sz w:val="24"/>
          <w:szCs w:val="24"/>
        </w:rPr>
        <w:t>Bailes</w:t>
      </w:r>
      <w:r w:rsidRPr="006914F0">
        <w:rPr>
          <w:bCs/>
          <w:sz w:val="24"/>
          <w:szCs w:val="24"/>
        </w:rPr>
        <w:t xml:space="preserve"> that NMPC approve the delegation as </w:t>
      </w:r>
      <w:r w:rsidR="004565E6" w:rsidRPr="006914F0">
        <w:rPr>
          <w:bCs/>
          <w:sz w:val="24"/>
          <w:szCs w:val="24"/>
        </w:rPr>
        <w:t>stated. Unanimous</w:t>
      </w:r>
      <w:r w:rsidRPr="006914F0">
        <w:rPr>
          <w:bCs/>
          <w:sz w:val="24"/>
          <w:szCs w:val="24"/>
        </w:rPr>
        <w:t xml:space="preserve"> decision. </w:t>
      </w:r>
      <w:r w:rsidR="006914F0" w:rsidRPr="006914F0">
        <w:rPr>
          <w:bCs/>
          <w:sz w:val="24"/>
          <w:szCs w:val="24"/>
        </w:rPr>
        <w:t>Bank signatories will be reported at the January meeting.</w:t>
      </w:r>
    </w:p>
    <w:p w14:paraId="47C4EBAE" w14:textId="77777777" w:rsidR="00B7269F" w:rsidRPr="006E5F42" w:rsidRDefault="00B7269F" w:rsidP="00B7269F">
      <w:pPr>
        <w:spacing w:after="0"/>
        <w:rPr>
          <w:iCs/>
          <w:sz w:val="24"/>
          <w:szCs w:val="24"/>
        </w:rPr>
      </w:pPr>
    </w:p>
    <w:p w14:paraId="689257F6" w14:textId="77777777" w:rsidR="00B7269F" w:rsidRPr="004A377C" w:rsidRDefault="00B7269F" w:rsidP="00B7269F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iCs/>
          <w:sz w:val="24"/>
          <w:szCs w:val="24"/>
        </w:rPr>
      </w:pPr>
      <w:r w:rsidRPr="004A377C">
        <w:rPr>
          <w:iCs/>
          <w:sz w:val="24"/>
          <w:szCs w:val="24"/>
        </w:rPr>
        <w:t>To receive and approve the statutory receipts and payments report up to 3</w:t>
      </w:r>
      <w:r>
        <w:rPr>
          <w:iCs/>
          <w:sz w:val="24"/>
          <w:szCs w:val="24"/>
        </w:rPr>
        <w:t>1</w:t>
      </w:r>
      <w:r w:rsidRPr="003F6C4D">
        <w:rPr>
          <w:iCs/>
          <w:sz w:val="24"/>
          <w:szCs w:val="24"/>
          <w:vertAlign w:val="superscript"/>
        </w:rPr>
        <w:t>st</w:t>
      </w:r>
      <w:r>
        <w:rPr>
          <w:iCs/>
          <w:sz w:val="24"/>
          <w:szCs w:val="24"/>
        </w:rPr>
        <w:t xml:space="preserve"> October </w:t>
      </w:r>
      <w:r w:rsidRPr="004A377C">
        <w:rPr>
          <w:iCs/>
          <w:sz w:val="24"/>
          <w:szCs w:val="24"/>
        </w:rPr>
        <w:t>2023</w:t>
      </w:r>
    </w:p>
    <w:p w14:paraId="51456BD5" w14:textId="77777777" w:rsidR="00B7269F" w:rsidRDefault="00B7269F" w:rsidP="00B7269F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iCs/>
          <w:sz w:val="24"/>
          <w:szCs w:val="24"/>
        </w:rPr>
      </w:pPr>
      <w:r w:rsidRPr="004A377C">
        <w:rPr>
          <w:iCs/>
          <w:sz w:val="24"/>
          <w:szCs w:val="24"/>
        </w:rPr>
        <w:t>To receive and approve the bank reconciliation up to 3</w:t>
      </w:r>
      <w:r>
        <w:rPr>
          <w:iCs/>
          <w:sz w:val="24"/>
          <w:szCs w:val="24"/>
        </w:rPr>
        <w:t>1</w:t>
      </w:r>
      <w:r w:rsidRPr="003F6C4D">
        <w:rPr>
          <w:iCs/>
          <w:sz w:val="24"/>
          <w:szCs w:val="24"/>
          <w:vertAlign w:val="superscript"/>
        </w:rPr>
        <w:t>st</w:t>
      </w:r>
      <w:r>
        <w:rPr>
          <w:iCs/>
          <w:sz w:val="24"/>
          <w:szCs w:val="24"/>
        </w:rPr>
        <w:t xml:space="preserve"> October 2023</w:t>
      </w:r>
    </w:p>
    <w:p w14:paraId="10EF0C10" w14:textId="56697856" w:rsidR="00B7269F" w:rsidRPr="001424D7" w:rsidRDefault="00B7269F" w:rsidP="00B7269F">
      <w:pPr>
        <w:spacing w:after="0"/>
        <w:rPr>
          <w:bCs/>
          <w:sz w:val="24"/>
          <w:szCs w:val="24"/>
        </w:rPr>
      </w:pPr>
      <w:r w:rsidRPr="001424D7">
        <w:rPr>
          <w:b/>
          <w:sz w:val="24"/>
          <w:szCs w:val="24"/>
        </w:rPr>
        <w:t>Resolved</w:t>
      </w:r>
      <w:r w:rsidRPr="001424D7">
        <w:rPr>
          <w:bCs/>
          <w:sz w:val="24"/>
          <w:szCs w:val="24"/>
        </w:rPr>
        <w:t>, proposed Cllr Briggs, seconded Cllr Cobb that NMPC receive and approve the reports. Bank balances noted as £</w:t>
      </w:r>
      <w:r w:rsidR="00EC6BFD" w:rsidRPr="001424D7">
        <w:rPr>
          <w:bCs/>
          <w:sz w:val="24"/>
          <w:szCs w:val="24"/>
        </w:rPr>
        <w:t>114826.98</w:t>
      </w:r>
      <w:r w:rsidR="001C3087" w:rsidRPr="001424D7">
        <w:rPr>
          <w:bCs/>
          <w:sz w:val="24"/>
          <w:szCs w:val="24"/>
        </w:rPr>
        <w:t xml:space="preserve">, these </w:t>
      </w:r>
      <w:r w:rsidR="001424D7" w:rsidRPr="001424D7">
        <w:rPr>
          <w:bCs/>
          <w:sz w:val="24"/>
          <w:szCs w:val="24"/>
        </w:rPr>
        <w:t xml:space="preserve">account balances </w:t>
      </w:r>
      <w:r w:rsidR="001C3087" w:rsidRPr="001424D7">
        <w:rPr>
          <w:bCs/>
          <w:sz w:val="24"/>
          <w:szCs w:val="24"/>
        </w:rPr>
        <w:t xml:space="preserve">differ from the Rialtas reports due to </w:t>
      </w:r>
      <w:r w:rsidR="001452DC" w:rsidRPr="001424D7">
        <w:rPr>
          <w:bCs/>
          <w:sz w:val="24"/>
          <w:szCs w:val="24"/>
        </w:rPr>
        <w:t>items</w:t>
      </w:r>
      <w:r w:rsidR="001C3087" w:rsidRPr="001424D7">
        <w:rPr>
          <w:bCs/>
          <w:sz w:val="24"/>
          <w:szCs w:val="24"/>
        </w:rPr>
        <w:t xml:space="preserve"> </w:t>
      </w:r>
      <w:r w:rsidR="001452DC" w:rsidRPr="001424D7">
        <w:rPr>
          <w:bCs/>
          <w:sz w:val="24"/>
          <w:szCs w:val="24"/>
        </w:rPr>
        <w:t xml:space="preserve">being paid under delegation. This </w:t>
      </w:r>
      <w:r w:rsidR="001424D7" w:rsidRPr="001424D7">
        <w:rPr>
          <w:bCs/>
          <w:sz w:val="24"/>
          <w:szCs w:val="24"/>
        </w:rPr>
        <w:t>will rectify in December 2023.</w:t>
      </w:r>
      <w:r w:rsidRPr="001424D7">
        <w:rPr>
          <w:bCs/>
          <w:sz w:val="24"/>
          <w:szCs w:val="24"/>
        </w:rPr>
        <w:t xml:space="preserve">Unanimous decision. </w:t>
      </w:r>
    </w:p>
    <w:p w14:paraId="50F12473" w14:textId="77777777" w:rsidR="00B7269F" w:rsidRDefault="00B7269F" w:rsidP="00B7269F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iCs/>
          <w:sz w:val="24"/>
          <w:szCs w:val="24"/>
        </w:rPr>
      </w:pPr>
      <w:r w:rsidRPr="00F35E23">
        <w:rPr>
          <w:iCs/>
          <w:sz w:val="24"/>
          <w:szCs w:val="24"/>
        </w:rPr>
        <w:t>To notify the clerk of any</w:t>
      </w:r>
      <w:r>
        <w:rPr>
          <w:iCs/>
          <w:sz w:val="24"/>
          <w:szCs w:val="24"/>
        </w:rPr>
        <w:t xml:space="preserve"> urgent</w:t>
      </w:r>
      <w:r w:rsidRPr="00F35E23">
        <w:rPr>
          <w:iCs/>
          <w:sz w:val="24"/>
          <w:szCs w:val="24"/>
        </w:rPr>
        <w:t xml:space="preserve"> considerations for the draft budget</w:t>
      </w:r>
      <w:r>
        <w:rPr>
          <w:iCs/>
          <w:sz w:val="24"/>
          <w:szCs w:val="24"/>
        </w:rPr>
        <w:t xml:space="preserve"> v2</w:t>
      </w:r>
      <w:r w:rsidRPr="00F35E23">
        <w:rPr>
          <w:iCs/>
          <w:sz w:val="24"/>
          <w:szCs w:val="24"/>
        </w:rPr>
        <w:t xml:space="preserve"> for 202</w:t>
      </w:r>
      <w:r>
        <w:rPr>
          <w:iCs/>
          <w:sz w:val="24"/>
          <w:szCs w:val="24"/>
        </w:rPr>
        <w:t>4</w:t>
      </w:r>
      <w:r w:rsidRPr="00F35E23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5</w:t>
      </w:r>
    </w:p>
    <w:p w14:paraId="4E1021D3" w14:textId="77777777" w:rsidR="00B7269F" w:rsidRDefault="00B7269F" w:rsidP="00B7269F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To confirm the expenditure budget for 2024/25</w:t>
      </w:r>
    </w:p>
    <w:p w14:paraId="7EB90123" w14:textId="27E7EAAC" w:rsidR="00B7269F" w:rsidRPr="00A07285" w:rsidRDefault="00B7269F" w:rsidP="00B7269F">
      <w:pPr>
        <w:spacing w:after="0"/>
        <w:rPr>
          <w:bCs/>
          <w:sz w:val="24"/>
          <w:szCs w:val="24"/>
        </w:rPr>
      </w:pPr>
      <w:r w:rsidRPr="00A07285">
        <w:rPr>
          <w:b/>
          <w:sz w:val="24"/>
          <w:szCs w:val="24"/>
        </w:rPr>
        <w:t>Resolved</w:t>
      </w:r>
      <w:r w:rsidRPr="00A07285">
        <w:rPr>
          <w:bCs/>
          <w:sz w:val="24"/>
          <w:szCs w:val="24"/>
        </w:rPr>
        <w:t>, proposed Cllr B</w:t>
      </w:r>
      <w:r w:rsidR="00D25134" w:rsidRPr="00A07285">
        <w:rPr>
          <w:bCs/>
          <w:sz w:val="24"/>
          <w:szCs w:val="24"/>
        </w:rPr>
        <w:t>ayley</w:t>
      </w:r>
      <w:r w:rsidRPr="00A07285">
        <w:rPr>
          <w:bCs/>
          <w:sz w:val="24"/>
          <w:szCs w:val="24"/>
        </w:rPr>
        <w:t>, seconded Cllr Cobb that NMPC</w:t>
      </w:r>
      <w:r w:rsidR="00D25134" w:rsidRPr="00A07285">
        <w:rPr>
          <w:bCs/>
          <w:sz w:val="24"/>
          <w:szCs w:val="24"/>
        </w:rPr>
        <w:t xml:space="preserve"> approve an expenditure budget of </w:t>
      </w:r>
      <w:r w:rsidR="00AD6CDF" w:rsidRPr="00A07285">
        <w:rPr>
          <w:bCs/>
          <w:sz w:val="24"/>
          <w:szCs w:val="24"/>
        </w:rPr>
        <w:t>£</w:t>
      </w:r>
      <w:r w:rsidR="00B17DE2" w:rsidRPr="00A07285">
        <w:rPr>
          <w:bCs/>
          <w:sz w:val="24"/>
          <w:szCs w:val="24"/>
        </w:rPr>
        <w:t>52475.05</w:t>
      </w:r>
      <w:r w:rsidR="007E413F" w:rsidRPr="00A07285">
        <w:rPr>
          <w:bCs/>
          <w:sz w:val="24"/>
          <w:szCs w:val="24"/>
        </w:rPr>
        <w:t xml:space="preserve"> in line with budget report v2. </w:t>
      </w:r>
      <w:r w:rsidR="00AB0D30">
        <w:rPr>
          <w:bCs/>
          <w:sz w:val="24"/>
          <w:szCs w:val="24"/>
        </w:rPr>
        <w:t xml:space="preserve"> It was noted that the report quoted </w:t>
      </w:r>
      <w:r w:rsidR="005C0927">
        <w:rPr>
          <w:bCs/>
          <w:sz w:val="24"/>
          <w:szCs w:val="24"/>
        </w:rPr>
        <w:t xml:space="preserve">a </w:t>
      </w:r>
      <w:r w:rsidR="00AB0D30">
        <w:rPr>
          <w:bCs/>
          <w:sz w:val="24"/>
          <w:szCs w:val="24"/>
        </w:rPr>
        <w:t xml:space="preserve">% </w:t>
      </w:r>
      <w:r w:rsidR="006851D1">
        <w:rPr>
          <w:bCs/>
          <w:sz w:val="24"/>
          <w:szCs w:val="24"/>
        </w:rPr>
        <w:t>for</w:t>
      </w:r>
      <w:r w:rsidR="00AB0D30">
        <w:rPr>
          <w:bCs/>
          <w:sz w:val="24"/>
          <w:szCs w:val="24"/>
        </w:rPr>
        <w:t xml:space="preserve"> RPI that w</w:t>
      </w:r>
      <w:r w:rsidR="005C0927">
        <w:rPr>
          <w:bCs/>
          <w:sz w:val="24"/>
          <w:szCs w:val="24"/>
        </w:rPr>
        <w:t xml:space="preserve">as </w:t>
      </w:r>
      <w:r w:rsidR="006851D1">
        <w:rPr>
          <w:bCs/>
          <w:sz w:val="24"/>
          <w:szCs w:val="24"/>
        </w:rPr>
        <w:t>incorrect for the month of September</w:t>
      </w:r>
      <w:r w:rsidR="0082796B">
        <w:rPr>
          <w:bCs/>
          <w:sz w:val="24"/>
          <w:szCs w:val="24"/>
        </w:rPr>
        <w:t xml:space="preserve"> </w:t>
      </w:r>
      <w:r w:rsidR="00FC4FF1">
        <w:rPr>
          <w:bCs/>
          <w:sz w:val="24"/>
          <w:szCs w:val="24"/>
        </w:rPr>
        <w:t>2023,</w:t>
      </w:r>
      <w:r w:rsidR="006851D1">
        <w:rPr>
          <w:bCs/>
          <w:sz w:val="24"/>
          <w:szCs w:val="24"/>
        </w:rPr>
        <w:t xml:space="preserve"> </w:t>
      </w:r>
      <w:r w:rsidR="00954D91">
        <w:rPr>
          <w:bCs/>
          <w:sz w:val="24"/>
          <w:szCs w:val="24"/>
        </w:rPr>
        <w:t>however</w:t>
      </w:r>
      <w:r w:rsidR="006851D1">
        <w:rPr>
          <w:bCs/>
          <w:sz w:val="24"/>
          <w:szCs w:val="24"/>
        </w:rPr>
        <w:t xml:space="preserve"> it was noted that the </w:t>
      </w:r>
      <w:r w:rsidR="00525C4A">
        <w:rPr>
          <w:bCs/>
          <w:sz w:val="24"/>
          <w:szCs w:val="24"/>
        </w:rPr>
        <w:t xml:space="preserve">anticipated impact </w:t>
      </w:r>
      <w:r w:rsidR="00954D91">
        <w:rPr>
          <w:bCs/>
          <w:sz w:val="24"/>
          <w:szCs w:val="24"/>
        </w:rPr>
        <w:t>t</w:t>
      </w:r>
      <w:r w:rsidR="00525C4A">
        <w:rPr>
          <w:bCs/>
          <w:sz w:val="24"/>
          <w:szCs w:val="24"/>
        </w:rPr>
        <w:t xml:space="preserve">o the </w:t>
      </w:r>
      <w:r w:rsidR="00954D91">
        <w:rPr>
          <w:bCs/>
          <w:sz w:val="24"/>
          <w:szCs w:val="24"/>
        </w:rPr>
        <w:t>precep</w:t>
      </w:r>
      <w:r w:rsidR="00FF22CA">
        <w:rPr>
          <w:bCs/>
          <w:sz w:val="24"/>
          <w:szCs w:val="24"/>
        </w:rPr>
        <w:t>t</w:t>
      </w:r>
      <w:r w:rsidR="00525C4A">
        <w:rPr>
          <w:bCs/>
          <w:sz w:val="24"/>
          <w:szCs w:val="24"/>
        </w:rPr>
        <w:t xml:space="preserve"> was under </w:t>
      </w:r>
      <w:r w:rsidR="00954D91">
        <w:rPr>
          <w:bCs/>
          <w:sz w:val="24"/>
          <w:szCs w:val="24"/>
        </w:rPr>
        <w:t>the current rate of inflation</w:t>
      </w:r>
      <w:r w:rsidR="006851D1">
        <w:rPr>
          <w:bCs/>
          <w:sz w:val="24"/>
          <w:szCs w:val="24"/>
        </w:rPr>
        <w:t xml:space="preserve">. </w:t>
      </w:r>
      <w:r w:rsidRPr="00A07285">
        <w:rPr>
          <w:bCs/>
          <w:sz w:val="24"/>
          <w:szCs w:val="24"/>
        </w:rPr>
        <w:t xml:space="preserve">Unanimous decision. </w:t>
      </w:r>
      <w:r w:rsidR="00FF22CA">
        <w:rPr>
          <w:bCs/>
          <w:sz w:val="24"/>
          <w:szCs w:val="24"/>
        </w:rPr>
        <w:t xml:space="preserve"> Clerk confirmed that any proposed impact on </w:t>
      </w:r>
      <w:r w:rsidR="00FC4FF1">
        <w:rPr>
          <w:bCs/>
          <w:sz w:val="24"/>
          <w:szCs w:val="24"/>
        </w:rPr>
        <w:t>precept</w:t>
      </w:r>
      <w:r w:rsidR="00FF22CA">
        <w:rPr>
          <w:bCs/>
          <w:sz w:val="24"/>
          <w:szCs w:val="24"/>
        </w:rPr>
        <w:t xml:space="preserve"> would be </w:t>
      </w:r>
      <w:r w:rsidR="00FF22CA">
        <w:rPr>
          <w:bCs/>
          <w:sz w:val="24"/>
          <w:szCs w:val="24"/>
        </w:rPr>
        <w:t>subject to confirmation of grants and tax base</w:t>
      </w:r>
      <w:r w:rsidR="00FF22CA">
        <w:rPr>
          <w:bCs/>
          <w:sz w:val="24"/>
          <w:szCs w:val="24"/>
        </w:rPr>
        <w:t xml:space="preserve"> and therefore should </w:t>
      </w:r>
      <w:r w:rsidR="00FC4FF1">
        <w:rPr>
          <w:bCs/>
          <w:sz w:val="24"/>
          <w:szCs w:val="24"/>
        </w:rPr>
        <w:t>either</w:t>
      </w:r>
      <w:r w:rsidR="00FF22CA">
        <w:rPr>
          <w:bCs/>
          <w:sz w:val="24"/>
          <w:szCs w:val="24"/>
        </w:rPr>
        <w:t xml:space="preserve"> of these be amended by Dacorum </w:t>
      </w:r>
      <w:r w:rsidR="00FC4FF1">
        <w:rPr>
          <w:bCs/>
          <w:sz w:val="24"/>
          <w:szCs w:val="24"/>
        </w:rPr>
        <w:t>Borough</w:t>
      </w:r>
      <w:r w:rsidR="00FF22CA">
        <w:rPr>
          <w:bCs/>
          <w:sz w:val="24"/>
          <w:szCs w:val="24"/>
        </w:rPr>
        <w:t xml:space="preserve"> Council </w:t>
      </w:r>
      <w:r w:rsidR="00FC4FF1">
        <w:rPr>
          <w:bCs/>
          <w:sz w:val="24"/>
          <w:szCs w:val="24"/>
        </w:rPr>
        <w:t>then</w:t>
      </w:r>
      <w:r w:rsidR="00FF22CA">
        <w:rPr>
          <w:bCs/>
          <w:sz w:val="24"/>
          <w:szCs w:val="24"/>
        </w:rPr>
        <w:t xml:space="preserve"> </w:t>
      </w:r>
      <w:r w:rsidR="00FC4FF1">
        <w:rPr>
          <w:bCs/>
          <w:sz w:val="24"/>
          <w:szCs w:val="24"/>
        </w:rPr>
        <w:t>t</w:t>
      </w:r>
      <w:r w:rsidR="00FF22CA">
        <w:rPr>
          <w:bCs/>
          <w:sz w:val="24"/>
          <w:szCs w:val="24"/>
        </w:rPr>
        <w:t xml:space="preserve">he % change and £sum </w:t>
      </w:r>
      <w:r w:rsidR="00FC4FF1">
        <w:rPr>
          <w:bCs/>
          <w:sz w:val="24"/>
          <w:szCs w:val="24"/>
        </w:rPr>
        <w:t>will alter.</w:t>
      </w:r>
    </w:p>
    <w:p w14:paraId="73DF68C2" w14:textId="08156B0A" w:rsidR="00B7269F" w:rsidRDefault="00B7269F" w:rsidP="00B7269F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To approve the </w:t>
      </w:r>
      <w:proofErr w:type="gramStart"/>
      <w:r w:rsidR="00954D91">
        <w:rPr>
          <w:iCs/>
          <w:sz w:val="24"/>
          <w:szCs w:val="24"/>
        </w:rPr>
        <w:t>asset</w:t>
      </w:r>
      <w:proofErr w:type="gramEnd"/>
      <w:r w:rsidR="00954D9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register up to 13</w:t>
      </w:r>
      <w:r w:rsidRPr="00E62916">
        <w:rPr>
          <w:iCs/>
          <w:sz w:val="24"/>
          <w:szCs w:val="24"/>
          <w:vertAlign w:val="superscript"/>
        </w:rPr>
        <w:t>th</w:t>
      </w:r>
      <w:r>
        <w:rPr>
          <w:iCs/>
          <w:sz w:val="24"/>
          <w:szCs w:val="24"/>
        </w:rPr>
        <w:t xml:space="preserve"> November 2023</w:t>
      </w:r>
    </w:p>
    <w:p w14:paraId="61EAB7F8" w14:textId="1A34EB21" w:rsidR="00B7269F" w:rsidRPr="00272AF3" w:rsidRDefault="00B7269F" w:rsidP="00B7269F">
      <w:pPr>
        <w:spacing w:after="0"/>
        <w:rPr>
          <w:bCs/>
          <w:sz w:val="24"/>
          <w:szCs w:val="24"/>
        </w:rPr>
      </w:pPr>
      <w:r w:rsidRPr="00272AF3">
        <w:rPr>
          <w:b/>
          <w:sz w:val="24"/>
          <w:szCs w:val="24"/>
        </w:rPr>
        <w:lastRenderedPageBreak/>
        <w:t>Resolved</w:t>
      </w:r>
      <w:r w:rsidRPr="00272AF3">
        <w:rPr>
          <w:bCs/>
          <w:sz w:val="24"/>
          <w:szCs w:val="24"/>
        </w:rPr>
        <w:t>, proposed Cllr B</w:t>
      </w:r>
      <w:r w:rsidR="00FE6F9A">
        <w:rPr>
          <w:bCs/>
          <w:sz w:val="24"/>
          <w:szCs w:val="24"/>
        </w:rPr>
        <w:t>ayley</w:t>
      </w:r>
      <w:r w:rsidRPr="00272AF3">
        <w:rPr>
          <w:bCs/>
          <w:sz w:val="24"/>
          <w:szCs w:val="24"/>
        </w:rPr>
        <w:t xml:space="preserve">, seconded Cllr </w:t>
      </w:r>
      <w:r w:rsidR="00FE6F9A">
        <w:rPr>
          <w:bCs/>
          <w:sz w:val="24"/>
          <w:szCs w:val="24"/>
        </w:rPr>
        <w:t>Berkeley</w:t>
      </w:r>
      <w:r w:rsidRPr="00272AF3">
        <w:rPr>
          <w:bCs/>
          <w:sz w:val="24"/>
          <w:szCs w:val="24"/>
        </w:rPr>
        <w:t xml:space="preserve"> that the asset register be approved with </w:t>
      </w:r>
      <w:r w:rsidR="004565E6" w:rsidRPr="00272AF3">
        <w:rPr>
          <w:bCs/>
          <w:sz w:val="24"/>
          <w:szCs w:val="24"/>
        </w:rPr>
        <w:t>a value</w:t>
      </w:r>
      <w:r w:rsidRPr="00272AF3">
        <w:rPr>
          <w:bCs/>
          <w:sz w:val="24"/>
          <w:szCs w:val="24"/>
        </w:rPr>
        <w:t xml:space="preserve"> of £</w:t>
      </w:r>
      <w:r w:rsidR="004565E6" w:rsidRPr="00272AF3">
        <w:rPr>
          <w:bCs/>
          <w:sz w:val="24"/>
          <w:szCs w:val="24"/>
        </w:rPr>
        <w:t>25872.50.</w:t>
      </w:r>
      <w:r w:rsidRPr="00272AF3">
        <w:rPr>
          <w:bCs/>
          <w:sz w:val="24"/>
          <w:szCs w:val="24"/>
        </w:rPr>
        <w:t xml:space="preserve"> Unanimous decision. </w:t>
      </w:r>
    </w:p>
    <w:p w14:paraId="3CE055A7" w14:textId="77777777" w:rsidR="00B7269F" w:rsidRPr="006B78F3" w:rsidRDefault="00B7269F" w:rsidP="00B7269F">
      <w:pPr>
        <w:spacing w:after="0"/>
        <w:rPr>
          <w:iCs/>
          <w:sz w:val="24"/>
          <w:szCs w:val="24"/>
        </w:rPr>
      </w:pPr>
    </w:p>
    <w:p w14:paraId="0542AD48" w14:textId="77777777" w:rsidR="00B7269F" w:rsidRDefault="00B7269F" w:rsidP="00B7269F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To note that the pension returns for Nov 2023 have been submitted.</w:t>
      </w:r>
    </w:p>
    <w:p w14:paraId="547A4756" w14:textId="58DC53B1" w:rsidR="00B7269F" w:rsidRPr="00B7269F" w:rsidRDefault="00B7269F" w:rsidP="00B7269F">
      <w:pPr>
        <w:spacing w:after="0" w:line="288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Noted</w:t>
      </w:r>
    </w:p>
    <w:p w14:paraId="69FE4CD0" w14:textId="77777777" w:rsidR="00B7269F" w:rsidRPr="001D7669" w:rsidRDefault="00B7269F" w:rsidP="00B7269F">
      <w:pPr>
        <w:pStyle w:val="Heading2"/>
        <w:rPr>
          <w:b w:val="0"/>
          <w:bCs w:val="0"/>
          <w:color w:val="1F497D" w:themeColor="text2"/>
          <w:u w:val="single"/>
        </w:rPr>
      </w:pPr>
      <w:r w:rsidRPr="001D7669">
        <w:rPr>
          <w:color w:val="1F497D" w:themeColor="text2"/>
          <w:u w:val="single"/>
        </w:rPr>
        <w:t>STATUTORY MATTERS</w:t>
      </w:r>
    </w:p>
    <w:p w14:paraId="5BD5C777" w14:textId="77777777" w:rsidR="00B7269F" w:rsidRDefault="00B7269F" w:rsidP="00B7269F">
      <w:pPr>
        <w:pStyle w:val="Heading3"/>
        <w:rPr>
          <w:rFonts w:cstheme="majorHAnsi"/>
          <w:b/>
          <w:bCs/>
          <w:color w:val="auto"/>
        </w:rPr>
      </w:pPr>
      <w:r w:rsidRPr="009A46F4">
        <w:rPr>
          <w:rFonts w:cstheme="majorHAnsi"/>
          <w:b/>
          <w:bCs/>
          <w:color w:val="auto"/>
        </w:rPr>
        <w:t>23/0</w:t>
      </w:r>
      <w:r>
        <w:rPr>
          <w:rFonts w:cstheme="majorHAnsi"/>
          <w:b/>
          <w:bCs/>
          <w:color w:val="auto"/>
        </w:rPr>
        <w:t>99</w:t>
      </w:r>
      <w:r w:rsidRPr="009A46F4">
        <w:rPr>
          <w:rFonts w:cstheme="majorHAnsi"/>
          <w:b/>
          <w:bCs/>
          <w:color w:val="auto"/>
        </w:rPr>
        <w:t>/FPC     To consider the following policies for adoption by council (council to determine any amendments prior to adoption)</w:t>
      </w:r>
      <w:r>
        <w:rPr>
          <w:rFonts w:cstheme="majorHAnsi"/>
          <w:b/>
          <w:bCs/>
          <w:color w:val="auto"/>
        </w:rPr>
        <w:t xml:space="preserve"> </w:t>
      </w:r>
    </w:p>
    <w:p w14:paraId="3351FC65" w14:textId="77777777" w:rsidR="00B7269F" w:rsidRDefault="00B7269F" w:rsidP="00B7269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Financial Regulations</w:t>
      </w:r>
      <w:r w:rsidRPr="00E331BE">
        <w:rPr>
          <w:sz w:val="24"/>
          <w:szCs w:val="24"/>
        </w:rPr>
        <w:t xml:space="preserve"> </w:t>
      </w:r>
    </w:p>
    <w:p w14:paraId="6B4C7233" w14:textId="77777777" w:rsidR="00B7269F" w:rsidRDefault="00B7269F" w:rsidP="00B7269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Play Area Risk Assessment</w:t>
      </w:r>
    </w:p>
    <w:p w14:paraId="6EC6019D" w14:textId="77777777" w:rsidR="00B7269F" w:rsidRDefault="00B7269F" w:rsidP="00B7269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Defibrillator Risk Assessment</w:t>
      </w:r>
    </w:p>
    <w:p w14:paraId="3D38E43D" w14:textId="77777777" w:rsidR="00B7269F" w:rsidRPr="00A86357" w:rsidRDefault="00B7269F" w:rsidP="00B7269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A86357">
        <w:rPr>
          <w:sz w:val="24"/>
          <w:szCs w:val="24"/>
        </w:rPr>
        <w:t>Internal Controls Review (including Review of Effectiveness of Internal Audit and Auditor)</w:t>
      </w:r>
    </w:p>
    <w:p w14:paraId="4A98C9E8" w14:textId="77777777" w:rsidR="00B7269F" w:rsidRDefault="00B7269F" w:rsidP="00B7269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Biodiversity Duty Policy (clerk report circulated)</w:t>
      </w:r>
    </w:p>
    <w:p w14:paraId="6286A9A3" w14:textId="77777777" w:rsidR="00B7269F" w:rsidRDefault="00B7269F" w:rsidP="00B7269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Magazine Delivery Risk Assessment </w:t>
      </w:r>
    </w:p>
    <w:p w14:paraId="61077FB3" w14:textId="77777777" w:rsidR="00B7269F" w:rsidRDefault="00B7269F" w:rsidP="00B7269F">
      <w:pPr>
        <w:spacing w:after="0" w:line="240" w:lineRule="auto"/>
        <w:rPr>
          <w:sz w:val="24"/>
          <w:szCs w:val="24"/>
        </w:rPr>
      </w:pPr>
    </w:p>
    <w:p w14:paraId="174DE027" w14:textId="523E807D" w:rsidR="00B7269F" w:rsidRPr="00F510A4" w:rsidRDefault="00B7269F" w:rsidP="00B7269F">
      <w:pPr>
        <w:spacing w:after="0"/>
        <w:rPr>
          <w:bCs/>
          <w:sz w:val="24"/>
          <w:szCs w:val="24"/>
        </w:rPr>
      </w:pPr>
      <w:r w:rsidRPr="00F510A4">
        <w:rPr>
          <w:b/>
          <w:sz w:val="24"/>
          <w:szCs w:val="24"/>
        </w:rPr>
        <w:t>Resolved</w:t>
      </w:r>
      <w:r w:rsidRPr="00F510A4">
        <w:rPr>
          <w:bCs/>
          <w:sz w:val="24"/>
          <w:szCs w:val="24"/>
        </w:rPr>
        <w:t>, proposed Cllr B</w:t>
      </w:r>
      <w:r w:rsidR="004B2E6B" w:rsidRPr="00F510A4">
        <w:rPr>
          <w:bCs/>
          <w:sz w:val="24"/>
          <w:szCs w:val="24"/>
        </w:rPr>
        <w:t>ayley</w:t>
      </w:r>
      <w:r w:rsidRPr="00F510A4">
        <w:rPr>
          <w:bCs/>
          <w:sz w:val="24"/>
          <w:szCs w:val="24"/>
        </w:rPr>
        <w:t>, seconded Cllr Cobb that NMPC</w:t>
      </w:r>
      <w:r w:rsidR="004565E6" w:rsidRPr="00F510A4">
        <w:rPr>
          <w:bCs/>
          <w:sz w:val="24"/>
          <w:szCs w:val="24"/>
        </w:rPr>
        <w:t xml:space="preserve"> adopt the documents and policies above as circulated with the </w:t>
      </w:r>
      <w:r w:rsidR="0071537F" w:rsidRPr="00F510A4">
        <w:rPr>
          <w:bCs/>
          <w:sz w:val="24"/>
          <w:szCs w:val="24"/>
        </w:rPr>
        <w:t>clerks’</w:t>
      </w:r>
      <w:r w:rsidR="004565E6" w:rsidRPr="00F510A4">
        <w:rPr>
          <w:bCs/>
          <w:sz w:val="24"/>
          <w:szCs w:val="24"/>
        </w:rPr>
        <w:t xml:space="preserve"> suggested amendments</w:t>
      </w:r>
      <w:r w:rsidR="004B2E6B" w:rsidRPr="00F510A4">
        <w:rPr>
          <w:bCs/>
          <w:sz w:val="24"/>
          <w:szCs w:val="24"/>
        </w:rPr>
        <w:t xml:space="preserve"> and the </w:t>
      </w:r>
      <w:r w:rsidR="00F510A4">
        <w:rPr>
          <w:bCs/>
          <w:sz w:val="24"/>
          <w:szCs w:val="24"/>
        </w:rPr>
        <w:t xml:space="preserve">additional </w:t>
      </w:r>
      <w:r w:rsidR="00F510A4" w:rsidRPr="00F510A4">
        <w:rPr>
          <w:bCs/>
          <w:sz w:val="24"/>
          <w:szCs w:val="24"/>
        </w:rPr>
        <w:t>amendment</w:t>
      </w:r>
      <w:r w:rsidR="004B2E6B" w:rsidRPr="00F510A4">
        <w:rPr>
          <w:bCs/>
          <w:sz w:val="24"/>
          <w:szCs w:val="24"/>
        </w:rPr>
        <w:t xml:space="preserve"> to the defibrillator</w:t>
      </w:r>
      <w:r w:rsidR="00F510A4" w:rsidRPr="00F510A4">
        <w:rPr>
          <w:bCs/>
          <w:sz w:val="24"/>
          <w:szCs w:val="24"/>
        </w:rPr>
        <w:t xml:space="preserve"> risk assessment as suggested by council (adding location to defib case)</w:t>
      </w:r>
      <w:r w:rsidR="004565E6" w:rsidRPr="00F510A4">
        <w:rPr>
          <w:bCs/>
          <w:sz w:val="24"/>
          <w:szCs w:val="24"/>
        </w:rPr>
        <w:t>.</w:t>
      </w:r>
      <w:r w:rsidRPr="00F510A4">
        <w:rPr>
          <w:bCs/>
          <w:sz w:val="24"/>
          <w:szCs w:val="24"/>
        </w:rPr>
        <w:t xml:space="preserve"> Unanimous decision. </w:t>
      </w:r>
    </w:p>
    <w:p w14:paraId="434B3BD0" w14:textId="77777777" w:rsidR="00B7269F" w:rsidRPr="001D7669" w:rsidRDefault="00B7269F" w:rsidP="00B7269F">
      <w:pPr>
        <w:pStyle w:val="Heading2"/>
        <w:rPr>
          <w:b w:val="0"/>
          <w:bCs w:val="0"/>
          <w:color w:val="1F497D" w:themeColor="text2"/>
          <w:u w:val="single"/>
        </w:rPr>
      </w:pPr>
      <w:r w:rsidRPr="001D7669">
        <w:rPr>
          <w:color w:val="1F497D" w:themeColor="text2"/>
          <w:u w:val="single"/>
        </w:rPr>
        <w:t>AGENDA REQUESTS FROM COUNCILLORS/WORKING GROUPS/COMMITTEES</w:t>
      </w:r>
    </w:p>
    <w:p w14:paraId="38426EC8" w14:textId="77777777" w:rsidR="00B7269F" w:rsidRDefault="00B7269F" w:rsidP="00B7269F">
      <w:pPr>
        <w:pStyle w:val="Heading3"/>
        <w:rPr>
          <w:b/>
          <w:bCs/>
          <w:color w:val="auto"/>
        </w:rPr>
      </w:pPr>
      <w:r w:rsidRPr="00FC49B2">
        <w:rPr>
          <w:b/>
          <w:bCs/>
          <w:color w:val="auto"/>
        </w:rPr>
        <w:t>23/</w:t>
      </w:r>
      <w:r>
        <w:rPr>
          <w:b/>
          <w:bCs/>
          <w:color w:val="auto"/>
        </w:rPr>
        <w:t>100</w:t>
      </w:r>
      <w:r w:rsidRPr="00FC49B2">
        <w:rPr>
          <w:b/>
          <w:bCs/>
          <w:color w:val="auto"/>
        </w:rPr>
        <w:t>/FPC     The Denes Sessions</w:t>
      </w:r>
      <w:r>
        <w:rPr>
          <w:b/>
          <w:bCs/>
          <w:color w:val="auto"/>
        </w:rPr>
        <w:t xml:space="preserve"> </w:t>
      </w:r>
    </w:p>
    <w:p w14:paraId="67A0CECA" w14:textId="77777777" w:rsidR="00B7269F" w:rsidRDefault="00B7269F" w:rsidP="00B7269F">
      <w:pPr>
        <w:pStyle w:val="Heading3"/>
        <w:rPr>
          <w:rFonts w:asciiTheme="minorHAnsi" w:hAnsiTheme="minorHAnsi" w:cstheme="minorHAnsi"/>
          <w:color w:val="auto"/>
        </w:rPr>
      </w:pPr>
      <w:r w:rsidRPr="00FC49B2">
        <w:rPr>
          <w:rFonts w:asciiTheme="minorHAnsi" w:hAnsiTheme="minorHAnsi" w:cstheme="minorHAnsi"/>
          <w:color w:val="auto"/>
        </w:rPr>
        <w:t>To receive the verbal report and to note any items for consideration on future agendas.</w:t>
      </w:r>
    </w:p>
    <w:p w14:paraId="44AD5971" w14:textId="1F4765BB" w:rsidR="00B7269F" w:rsidRPr="000544D9" w:rsidRDefault="00B7269F" w:rsidP="00B7269F">
      <w:pPr>
        <w:spacing w:after="0"/>
        <w:rPr>
          <w:bCs/>
          <w:sz w:val="24"/>
          <w:szCs w:val="24"/>
        </w:rPr>
      </w:pPr>
      <w:r w:rsidRPr="000544D9">
        <w:rPr>
          <w:b/>
          <w:sz w:val="24"/>
          <w:szCs w:val="24"/>
        </w:rPr>
        <w:t>Resolved</w:t>
      </w:r>
      <w:r w:rsidRPr="000544D9">
        <w:rPr>
          <w:bCs/>
          <w:sz w:val="24"/>
          <w:szCs w:val="24"/>
        </w:rPr>
        <w:t>, proposed Cllr B</w:t>
      </w:r>
      <w:r w:rsidR="00D67D0E" w:rsidRPr="000544D9">
        <w:rPr>
          <w:bCs/>
          <w:sz w:val="24"/>
          <w:szCs w:val="24"/>
        </w:rPr>
        <w:t>erkeley</w:t>
      </w:r>
      <w:r w:rsidRPr="000544D9">
        <w:rPr>
          <w:bCs/>
          <w:sz w:val="24"/>
          <w:szCs w:val="24"/>
        </w:rPr>
        <w:t xml:space="preserve">, seconded Cllr </w:t>
      </w:r>
      <w:r w:rsidR="00D67D0E" w:rsidRPr="000544D9">
        <w:rPr>
          <w:bCs/>
          <w:sz w:val="24"/>
          <w:szCs w:val="24"/>
        </w:rPr>
        <w:t xml:space="preserve">Kennedy </w:t>
      </w:r>
      <w:r w:rsidRPr="000544D9">
        <w:rPr>
          <w:bCs/>
          <w:sz w:val="24"/>
          <w:szCs w:val="24"/>
        </w:rPr>
        <w:t>that NMPC</w:t>
      </w:r>
      <w:r w:rsidR="000544D9" w:rsidRPr="000544D9">
        <w:rPr>
          <w:bCs/>
          <w:sz w:val="24"/>
          <w:szCs w:val="24"/>
        </w:rPr>
        <w:t xml:space="preserve"> hold a session at The Denes on the </w:t>
      </w:r>
      <w:proofErr w:type="gramStart"/>
      <w:r w:rsidR="000544D9" w:rsidRPr="000544D9">
        <w:rPr>
          <w:bCs/>
          <w:sz w:val="24"/>
          <w:szCs w:val="24"/>
        </w:rPr>
        <w:t>9</w:t>
      </w:r>
      <w:r w:rsidR="000544D9">
        <w:rPr>
          <w:bCs/>
          <w:sz w:val="24"/>
          <w:szCs w:val="24"/>
          <w:vertAlign w:val="superscript"/>
        </w:rPr>
        <w:t>th</w:t>
      </w:r>
      <w:proofErr w:type="gramEnd"/>
      <w:r w:rsidR="000544D9">
        <w:rPr>
          <w:bCs/>
          <w:sz w:val="24"/>
          <w:szCs w:val="24"/>
          <w:vertAlign w:val="superscript"/>
        </w:rPr>
        <w:t xml:space="preserve"> </w:t>
      </w:r>
      <w:r w:rsidR="000544D9" w:rsidRPr="000544D9">
        <w:rPr>
          <w:bCs/>
          <w:sz w:val="24"/>
          <w:szCs w:val="24"/>
        </w:rPr>
        <w:t>December</w:t>
      </w:r>
      <w:r w:rsidR="00680D04">
        <w:rPr>
          <w:bCs/>
          <w:sz w:val="24"/>
          <w:szCs w:val="24"/>
        </w:rPr>
        <w:t xml:space="preserve"> 2023</w:t>
      </w:r>
      <w:r w:rsidR="000544D9" w:rsidRPr="000544D9">
        <w:rPr>
          <w:bCs/>
          <w:sz w:val="24"/>
          <w:szCs w:val="24"/>
        </w:rPr>
        <w:t>.</w:t>
      </w:r>
      <w:r w:rsidRPr="000544D9">
        <w:rPr>
          <w:bCs/>
          <w:sz w:val="24"/>
          <w:szCs w:val="24"/>
        </w:rPr>
        <w:t xml:space="preserve"> Unanimous decision. </w:t>
      </w:r>
    </w:p>
    <w:p w14:paraId="2E37D9A0" w14:textId="77777777" w:rsidR="00B7269F" w:rsidRDefault="00B7269F" w:rsidP="00B7269F">
      <w:pPr>
        <w:pStyle w:val="Heading3"/>
        <w:rPr>
          <w:rStyle w:val="Hyperlink"/>
          <w:rFonts w:cstheme="majorHAnsi"/>
          <w:b/>
          <w:bCs/>
          <w:color w:val="000000" w:themeColor="text1"/>
        </w:rPr>
      </w:pPr>
      <w:r w:rsidRPr="00121155">
        <w:rPr>
          <w:rStyle w:val="Hyperlink"/>
          <w:rFonts w:cstheme="majorHAnsi"/>
          <w:b/>
          <w:bCs/>
          <w:color w:val="000000" w:themeColor="text1"/>
        </w:rPr>
        <w:t>23/</w:t>
      </w:r>
      <w:r>
        <w:rPr>
          <w:rStyle w:val="Hyperlink"/>
          <w:rFonts w:cstheme="majorHAnsi"/>
          <w:b/>
          <w:bCs/>
          <w:color w:val="000000" w:themeColor="text1"/>
        </w:rPr>
        <w:t>101</w:t>
      </w:r>
      <w:r w:rsidRPr="00121155">
        <w:rPr>
          <w:rStyle w:val="Hyperlink"/>
          <w:rFonts w:cstheme="majorHAnsi"/>
          <w:b/>
          <w:bCs/>
          <w:color w:val="000000" w:themeColor="text1"/>
        </w:rPr>
        <w:t xml:space="preserve">/FPC      </w:t>
      </w:r>
      <w:r>
        <w:rPr>
          <w:rStyle w:val="Hyperlink"/>
          <w:rFonts w:cstheme="majorHAnsi"/>
          <w:b/>
          <w:bCs/>
          <w:color w:val="000000" w:themeColor="text1"/>
        </w:rPr>
        <w:t>Replacement Road Sign Appendix 3</w:t>
      </w:r>
    </w:p>
    <w:p w14:paraId="2FA48E5E" w14:textId="77777777" w:rsidR="00B7269F" w:rsidRPr="00AB61D3" w:rsidRDefault="00B7269F" w:rsidP="00B7269F">
      <w:pPr>
        <w:pStyle w:val="ListParagraph"/>
        <w:numPr>
          <w:ilvl w:val="0"/>
          <w:numId w:val="34"/>
        </w:numPr>
        <w:spacing w:after="200" w:line="288" w:lineRule="auto"/>
        <w:rPr>
          <w:sz w:val="24"/>
          <w:szCs w:val="24"/>
        </w:rPr>
      </w:pPr>
      <w:r w:rsidRPr="00AB61D3">
        <w:rPr>
          <w:sz w:val="24"/>
          <w:szCs w:val="24"/>
        </w:rPr>
        <w:t xml:space="preserve">To receive the report and to determine the actions arising from the clerk’s recommendations. </w:t>
      </w:r>
    </w:p>
    <w:p w14:paraId="56F66B50" w14:textId="77777777" w:rsidR="00B7269F" w:rsidRDefault="00B7269F" w:rsidP="00B7269F">
      <w:pPr>
        <w:pStyle w:val="ListParagraph"/>
        <w:numPr>
          <w:ilvl w:val="0"/>
          <w:numId w:val="34"/>
        </w:numPr>
        <w:spacing w:after="200" w:line="288" w:lineRule="auto"/>
        <w:rPr>
          <w:sz w:val="24"/>
          <w:szCs w:val="24"/>
        </w:rPr>
      </w:pPr>
      <w:r w:rsidRPr="00AB61D3">
        <w:rPr>
          <w:sz w:val="24"/>
          <w:szCs w:val="24"/>
        </w:rPr>
        <w:t>If agreed to approve the expenditure for the sign recommended by the clerk.</w:t>
      </w:r>
    </w:p>
    <w:p w14:paraId="6639CD12" w14:textId="5E67778E" w:rsidR="00CC482F" w:rsidRPr="00015512" w:rsidRDefault="00B7269F" w:rsidP="00B7269F">
      <w:pPr>
        <w:spacing w:after="0"/>
        <w:rPr>
          <w:bCs/>
          <w:sz w:val="24"/>
          <w:szCs w:val="24"/>
        </w:rPr>
      </w:pPr>
      <w:r w:rsidRPr="00015512">
        <w:rPr>
          <w:b/>
          <w:sz w:val="24"/>
          <w:szCs w:val="24"/>
        </w:rPr>
        <w:t>Resolved</w:t>
      </w:r>
      <w:r w:rsidRPr="00015512">
        <w:rPr>
          <w:bCs/>
          <w:sz w:val="24"/>
          <w:szCs w:val="24"/>
        </w:rPr>
        <w:t>, proposed Cllr B</w:t>
      </w:r>
      <w:r w:rsidR="009C5672" w:rsidRPr="00015512">
        <w:rPr>
          <w:bCs/>
          <w:sz w:val="24"/>
          <w:szCs w:val="24"/>
        </w:rPr>
        <w:t>ayley</w:t>
      </w:r>
      <w:r w:rsidRPr="00015512">
        <w:rPr>
          <w:bCs/>
          <w:sz w:val="24"/>
          <w:szCs w:val="24"/>
        </w:rPr>
        <w:t xml:space="preserve">, seconded Cllr </w:t>
      </w:r>
      <w:r w:rsidR="009C5672" w:rsidRPr="00015512">
        <w:rPr>
          <w:bCs/>
          <w:sz w:val="24"/>
          <w:szCs w:val="24"/>
        </w:rPr>
        <w:t>Roberts</w:t>
      </w:r>
      <w:r w:rsidRPr="00015512">
        <w:rPr>
          <w:bCs/>
          <w:sz w:val="24"/>
          <w:szCs w:val="24"/>
        </w:rPr>
        <w:t xml:space="preserve"> that </w:t>
      </w:r>
      <w:r w:rsidR="004565E6" w:rsidRPr="00015512">
        <w:rPr>
          <w:bCs/>
          <w:sz w:val="24"/>
          <w:szCs w:val="24"/>
        </w:rPr>
        <w:t xml:space="preserve">NMPC purchase the sign as specified in the report with the wording </w:t>
      </w:r>
      <w:r w:rsidR="00015512" w:rsidRPr="00015512">
        <w:rPr>
          <w:bCs/>
          <w:sz w:val="24"/>
          <w:szCs w:val="24"/>
        </w:rPr>
        <w:t>as listed in the report</w:t>
      </w:r>
      <w:r w:rsidR="004565E6" w:rsidRPr="00015512">
        <w:rPr>
          <w:bCs/>
          <w:sz w:val="24"/>
          <w:szCs w:val="24"/>
        </w:rPr>
        <w:t xml:space="preserve"> and that the expenditure is approved for the clerk to order and to instruct HCC to install. </w:t>
      </w:r>
      <w:r w:rsidRPr="00015512">
        <w:rPr>
          <w:bCs/>
          <w:sz w:val="24"/>
          <w:szCs w:val="24"/>
        </w:rPr>
        <w:t xml:space="preserve"> Unanimous decision. </w:t>
      </w:r>
    </w:p>
    <w:p w14:paraId="3135C589" w14:textId="77777777" w:rsidR="00B7269F" w:rsidRDefault="00B7269F" w:rsidP="00B7269F">
      <w:pPr>
        <w:pStyle w:val="Heading3"/>
        <w:rPr>
          <w:rStyle w:val="Hyperlink"/>
          <w:rFonts w:cstheme="majorHAnsi"/>
          <w:b/>
          <w:bCs/>
          <w:color w:val="000000" w:themeColor="text1"/>
        </w:rPr>
      </w:pPr>
      <w:r w:rsidRPr="00121155">
        <w:rPr>
          <w:rStyle w:val="Hyperlink"/>
          <w:rFonts w:cstheme="majorHAnsi"/>
          <w:b/>
          <w:bCs/>
          <w:color w:val="000000" w:themeColor="text1"/>
        </w:rPr>
        <w:t>23/</w:t>
      </w:r>
      <w:r>
        <w:rPr>
          <w:rStyle w:val="Hyperlink"/>
          <w:rFonts w:cstheme="majorHAnsi"/>
          <w:b/>
          <w:bCs/>
          <w:color w:val="000000" w:themeColor="text1"/>
        </w:rPr>
        <w:t>102</w:t>
      </w:r>
      <w:r w:rsidRPr="00121155">
        <w:rPr>
          <w:rStyle w:val="Hyperlink"/>
          <w:rFonts w:cstheme="majorHAnsi"/>
          <w:b/>
          <w:bCs/>
          <w:color w:val="000000" w:themeColor="text1"/>
        </w:rPr>
        <w:t xml:space="preserve">/FPC      </w:t>
      </w:r>
      <w:r>
        <w:rPr>
          <w:rStyle w:val="Hyperlink"/>
          <w:rFonts w:cstheme="majorHAnsi"/>
          <w:b/>
          <w:bCs/>
          <w:color w:val="000000" w:themeColor="text1"/>
        </w:rPr>
        <w:t>Dog Waste Bins (Cllr Kennedy) Appendix 4</w:t>
      </w:r>
    </w:p>
    <w:p w14:paraId="76E7F082" w14:textId="77777777" w:rsidR="00B7269F" w:rsidRDefault="00B7269F" w:rsidP="00B7269F">
      <w:pPr>
        <w:rPr>
          <w:sz w:val="24"/>
          <w:szCs w:val="24"/>
        </w:rPr>
      </w:pPr>
      <w:r w:rsidRPr="00BB6E97">
        <w:rPr>
          <w:sz w:val="24"/>
          <w:szCs w:val="24"/>
        </w:rPr>
        <w:t xml:space="preserve">To receive the report and to determine </w:t>
      </w:r>
      <w:r>
        <w:rPr>
          <w:sz w:val="24"/>
          <w:szCs w:val="24"/>
        </w:rPr>
        <w:t>any</w:t>
      </w:r>
      <w:r w:rsidRPr="00BB6E97">
        <w:rPr>
          <w:sz w:val="24"/>
          <w:szCs w:val="24"/>
        </w:rPr>
        <w:t xml:space="preserve"> actions arising.</w:t>
      </w:r>
    </w:p>
    <w:p w14:paraId="03FF19FA" w14:textId="22C74828" w:rsidR="00B7269F" w:rsidRDefault="00B7269F" w:rsidP="00B7269F">
      <w:pPr>
        <w:spacing w:after="0"/>
        <w:rPr>
          <w:bCs/>
          <w:sz w:val="24"/>
          <w:szCs w:val="24"/>
        </w:rPr>
      </w:pPr>
      <w:r w:rsidRPr="00E278C6">
        <w:rPr>
          <w:b/>
          <w:sz w:val="24"/>
          <w:szCs w:val="24"/>
        </w:rPr>
        <w:t>Resolved</w:t>
      </w:r>
      <w:r w:rsidRPr="00E278C6">
        <w:rPr>
          <w:bCs/>
          <w:sz w:val="24"/>
          <w:szCs w:val="24"/>
        </w:rPr>
        <w:t>, proposed Cllr B</w:t>
      </w:r>
      <w:r w:rsidR="00C43DDE" w:rsidRPr="00E278C6">
        <w:rPr>
          <w:bCs/>
          <w:sz w:val="24"/>
          <w:szCs w:val="24"/>
        </w:rPr>
        <w:t>ayley,</w:t>
      </w:r>
      <w:r w:rsidRPr="00E278C6">
        <w:rPr>
          <w:bCs/>
          <w:sz w:val="24"/>
          <w:szCs w:val="24"/>
        </w:rPr>
        <w:t xml:space="preserve"> seconded Cllr </w:t>
      </w:r>
      <w:r w:rsidR="00C43DDE" w:rsidRPr="00E278C6">
        <w:rPr>
          <w:bCs/>
          <w:sz w:val="24"/>
          <w:szCs w:val="24"/>
        </w:rPr>
        <w:t>Bailes</w:t>
      </w:r>
      <w:r w:rsidRPr="00E278C6">
        <w:rPr>
          <w:bCs/>
          <w:sz w:val="24"/>
          <w:szCs w:val="24"/>
        </w:rPr>
        <w:t xml:space="preserve"> that </w:t>
      </w:r>
      <w:r w:rsidR="0090154A" w:rsidRPr="00E278C6">
        <w:rPr>
          <w:bCs/>
          <w:sz w:val="24"/>
          <w:szCs w:val="24"/>
        </w:rPr>
        <w:t xml:space="preserve">the clerk works with Cllr </w:t>
      </w:r>
      <w:r w:rsidR="006A757D" w:rsidRPr="00E278C6">
        <w:rPr>
          <w:bCs/>
          <w:sz w:val="24"/>
          <w:szCs w:val="24"/>
        </w:rPr>
        <w:t>Kennedy</w:t>
      </w:r>
      <w:r w:rsidR="0090154A" w:rsidRPr="00E278C6">
        <w:rPr>
          <w:bCs/>
          <w:sz w:val="24"/>
          <w:szCs w:val="24"/>
        </w:rPr>
        <w:t xml:space="preserve"> to compose a letter </w:t>
      </w:r>
      <w:r w:rsidR="006A757D" w:rsidRPr="00E278C6">
        <w:rPr>
          <w:bCs/>
          <w:sz w:val="24"/>
          <w:szCs w:val="24"/>
        </w:rPr>
        <w:t>to</w:t>
      </w:r>
      <w:r w:rsidR="0090154A" w:rsidRPr="00E278C6">
        <w:rPr>
          <w:bCs/>
          <w:sz w:val="24"/>
          <w:szCs w:val="24"/>
        </w:rPr>
        <w:t xml:space="preserve"> be sent to Dacorum Borough Council and The Canal a</w:t>
      </w:r>
      <w:r w:rsidR="00AD6B5F" w:rsidRPr="00E278C6">
        <w:rPr>
          <w:bCs/>
          <w:sz w:val="24"/>
          <w:szCs w:val="24"/>
        </w:rPr>
        <w:t xml:space="preserve">nd </w:t>
      </w:r>
      <w:r w:rsidR="006A757D" w:rsidRPr="00E278C6">
        <w:rPr>
          <w:bCs/>
          <w:sz w:val="24"/>
          <w:szCs w:val="24"/>
        </w:rPr>
        <w:t>Rivers</w:t>
      </w:r>
      <w:r w:rsidR="00AD6B5F" w:rsidRPr="00E278C6">
        <w:rPr>
          <w:bCs/>
          <w:sz w:val="24"/>
          <w:szCs w:val="24"/>
        </w:rPr>
        <w:t xml:space="preserve"> Trust to ascertain the </w:t>
      </w:r>
      <w:r w:rsidR="00E278C6" w:rsidRPr="00E278C6">
        <w:rPr>
          <w:bCs/>
          <w:sz w:val="24"/>
          <w:szCs w:val="24"/>
        </w:rPr>
        <w:t>background</w:t>
      </w:r>
      <w:r w:rsidR="00AD6B5F" w:rsidRPr="00E278C6">
        <w:rPr>
          <w:bCs/>
          <w:sz w:val="24"/>
          <w:szCs w:val="24"/>
        </w:rPr>
        <w:t xml:space="preserve"> to the decision to remove the</w:t>
      </w:r>
      <w:r w:rsidR="006A757D" w:rsidRPr="00E278C6">
        <w:rPr>
          <w:bCs/>
          <w:sz w:val="24"/>
          <w:szCs w:val="24"/>
        </w:rPr>
        <w:t xml:space="preserve"> dog waste</w:t>
      </w:r>
      <w:r w:rsidR="00AD6B5F" w:rsidRPr="00E278C6">
        <w:rPr>
          <w:bCs/>
          <w:sz w:val="24"/>
          <w:szCs w:val="24"/>
        </w:rPr>
        <w:t xml:space="preserve"> bins, the details of </w:t>
      </w:r>
      <w:r w:rsidR="006A757D" w:rsidRPr="00E278C6">
        <w:rPr>
          <w:bCs/>
          <w:sz w:val="24"/>
          <w:szCs w:val="24"/>
        </w:rPr>
        <w:t>any consultation period and the mitigation put in place to deal with the outcome.</w:t>
      </w:r>
      <w:r w:rsidRPr="00E278C6">
        <w:rPr>
          <w:bCs/>
          <w:sz w:val="24"/>
          <w:szCs w:val="24"/>
        </w:rPr>
        <w:t xml:space="preserve"> Unanimous decision. </w:t>
      </w:r>
    </w:p>
    <w:p w14:paraId="5D01E9C1" w14:textId="77777777" w:rsidR="00064258" w:rsidRPr="00E278C6" w:rsidRDefault="00064258" w:rsidP="00B7269F">
      <w:pPr>
        <w:spacing w:after="0"/>
        <w:rPr>
          <w:bCs/>
          <w:sz w:val="24"/>
          <w:szCs w:val="24"/>
        </w:rPr>
      </w:pPr>
    </w:p>
    <w:p w14:paraId="0C2DF7AE" w14:textId="77777777" w:rsidR="00B7269F" w:rsidRPr="001C170C" w:rsidRDefault="00B7269F" w:rsidP="00B7269F">
      <w:pPr>
        <w:spacing w:after="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u w:val="single"/>
        </w:rPr>
      </w:pPr>
      <w:r w:rsidRPr="001C170C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u w:val="single"/>
        </w:rPr>
        <w:t xml:space="preserve">23/103/FPC      Business Planning Group (Cllr Roberts) Appendix </w:t>
      </w:r>
      <w:r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u w:val="single"/>
        </w:rPr>
        <w:t>5</w:t>
      </w:r>
    </w:p>
    <w:p w14:paraId="5A837493" w14:textId="77777777" w:rsidR="00B7269F" w:rsidRDefault="00B7269F" w:rsidP="00B7269F">
      <w:pPr>
        <w:numPr>
          <w:ilvl w:val="0"/>
          <w:numId w:val="37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1C170C">
        <w:rPr>
          <w:rFonts w:ascii="Calibri" w:eastAsia="Times New Roman" w:hAnsi="Calibri" w:cs="Times New Roman"/>
          <w:sz w:val="24"/>
          <w:szCs w:val="24"/>
        </w:rPr>
        <w:t>To receive the report and to determine any actions arising from the recommendations of the working group as detailed in the planner</w:t>
      </w:r>
    </w:p>
    <w:p w14:paraId="457B6C71" w14:textId="30BFCE47" w:rsidR="00B7269F" w:rsidRPr="00196D44" w:rsidRDefault="00B7269F" w:rsidP="00B7269F">
      <w:pPr>
        <w:spacing w:after="0"/>
        <w:rPr>
          <w:bCs/>
          <w:sz w:val="24"/>
          <w:szCs w:val="24"/>
        </w:rPr>
      </w:pPr>
      <w:r w:rsidRPr="00196D44">
        <w:rPr>
          <w:b/>
          <w:sz w:val="24"/>
          <w:szCs w:val="24"/>
        </w:rPr>
        <w:t>Resolved</w:t>
      </w:r>
      <w:r w:rsidRPr="00196D44">
        <w:rPr>
          <w:bCs/>
          <w:sz w:val="24"/>
          <w:szCs w:val="24"/>
        </w:rPr>
        <w:t xml:space="preserve">, proposed Cllr </w:t>
      </w:r>
      <w:r w:rsidR="00196D44" w:rsidRPr="00196D44">
        <w:rPr>
          <w:bCs/>
          <w:sz w:val="24"/>
          <w:szCs w:val="24"/>
        </w:rPr>
        <w:t>Roberts</w:t>
      </w:r>
      <w:r w:rsidRPr="00196D44">
        <w:rPr>
          <w:bCs/>
          <w:sz w:val="24"/>
          <w:szCs w:val="24"/>
        </w:rPr>
        <w:t xml:space="preserve">, seconded Cllr </w:t>
      </w:r>
      <w:r w:rsidR="00196D44" w:rsidRPr="00196D44">
        <w:rPr>
          <w:bCs/>
          <w:sz w:val="24"/>
          <w:szCs w:val="24"/>
        </w:rPr>
        <w:t>Kitson</w:t>
      </w:r>
      <w:r w:rsidRPr="00196D44">
        <w:rPr>
          <w:bCs/>
          <w:sz w:val="24"/>
          <w:szCs w:val="24"/>
        </w:rPr>
        <w:t xml:space="preserve"> that NMPC</w:t>
      </w:r>
      <w:r w:rsidR="004565E6" w:rsidRPr="00196D44">
        <w:rPr>
          <w:bCs/>
          <w:sz w:val="24"/>
          <w:szCs w:val="24"/>
        </w:rPr>
        <w:t xml:space="preserve"> approve the projects </w:t>
      </w:r>
      <w:r w:rsidR="004F01F2">
        <w:rPr>
          <w:bCs/>
          <w:sz w:val="24"/>
          <w:szCs w:val="24"/>
        </w:rPr>
        <w:t xml:space="preserve">to be investigated </w:t>
      </w:r>
      <w:r w:rsidR="004565E6" w:rsidRPr="00196D44">
        <w:rPr>
          <w:bCs/>
          <w:sz w:val="24"/>
          <w:szCs w:val="24"/>
        </w:rPr>
        <w:t xml:space="preserve">as stated within the report. </w:t>
      </w:r>
      <w:r w:rsidRPr="00196D44">
        <w:rPr>
          <w:bCs/>
          <w:sz w:val="24"/>
          <w:szCs w:val="24"/>
        </w:rPr>
        <w:t xml:space="preserve"> Unanimous decision. </w:t>
      </w:r>
      <w:r w:rsidR="004F01F2">
        <w:rPr>
          <w:bCs/>
          <w:sz w:val="24"/>
          <w:szCs w:val="24"/>
        </w:rPr>
        <w:t>Final decision making to be made by full council.</w:t>
      </w:r>
    </w:p>
    <w:p w14:paraId="16386F7D" w14:textId="77777777" w:rsidR="00B7269F" w:rsidRPr="001C170C" w:rsidRDefault="00B7269F" w:rsidP="00B7269F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14:paraId="0E19C27D" w14:textId="77777777" w:rsidR="00B7269F" w:rsidRPr="001C170C" w:rsidRDefault="00B7269F" w:rsidP="00B7269F">
      <w:pPr>
        <w:numPr>
          <w:ilvl w:val="0"/>
          <w:numId w:val="37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1C170C">
        <w:rPr>
          <w:rFonts w:ascii="Calibri" w:eastAsia="Times New Roman" w:hAnsi="Calibri" w:cs="Times New Roman"/>
          <w:sz w:val="24"/>
          <w:szCs w:val="24"/>
        </w:rPr>
        <w:t xml:space="preserve">To consider the </w:t>
      </w:r>
      <w:r>
        <w:rPr>
          <w:rFonts w:ascii="Calibri" w:eastAsia="Times New Roman" w:hAnsi="Calibri" w:cs="Times New Roman"/>
          <w:sz w:val="24"/>
          <w:szCs w:val="24"/>
        </w:rPr>
        <w:t>creation</w:t>
      </w:r>
      <w:r w:rsidRPr="001C170C">
        <w:rPr>
          <w:rFonts w:ascii="Calibri" w:eastAsia="Times New Roman" w:hAnsi="Calibri" w:cs="Times New Roman"/>
          <w:sz w:val="24"/>
          <w:szCs w:val="24"/>
        </w:rPr>
        <w:t xml:space="preserve"> of the following new working groups and to determine the membership.</w:t>
      </w:r>
    </w:p>
    <w:p w14:paraId="0D46F21B" w14:textId="77777777" w:rsidR="00B7269F" w:rsidRPr="001C170C" w:rsidRDefault="00B7269F" w:rsidP="00B7269F">
      <w:pPr>
        <w:spacing w:after="0" w:line="240" w:lineRule="auto"/>
        <w:ind w:left="360"/>
        <w:rPr>
          <w:rFonts w:ascii="Calibri" w:eastAsia="Calibri" w:hAnsi="Calibri" w:cs="Calibri"/>
          <w:sz w:val="24"/>
          <w:szCs w:val="24"/>
          <w14:ligatures w14:val="standardContextual"/>
        </w:rPr>
      </w:pPr>
      <w:r w:rsidRPr="001C170C"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lastRenderedPageBreak/>
        <w:t xml:space="preserve">Events </w:t>
      </w:r>
      <w:r w:rsidRPr="001C170C">
        <w:rPr>
          <w:rFonts w:ascii="Calibri" w:eastAsia="Calibri" w:hAnsi="Calibri" w:cs="Calibri"/>
          <w:sz w:val="24"/>
          <w:szCs w:val="24"/>
          <w14:ligatures w14:val="standardContextual"/>
        </w:rPr>
        <w:t>– to take forward all events on the activity list and put recommendations to Council as and when necessary.</w:t>
      </w:r>
    </w:p>
    <w:p w14:paraId="75C2AE3A" w14:textId="77777777" w:rsidR="00B7269F" w:rsidRDefault="00B7269F" w:rsidP="00B7269F">
      <w:pPr>
        <w:spacing w:after="0" w:line="240" w:lineRule="auto"/>
        <w:ind w:left="360"/>
        <w:rPr>
          <w:rFonts w:ascii="Calibri" w:eastAsia="Calibri" w:hAnsi="Calibri" w:cs="Calibri"/>
          <w:sz w:val="24"/>
          <w:szCs w:val="24"/>
          <w14:ligatures w14:val="standardContextual"/>
        </w:rPr>
      </w:pPr>
      <w:r w:rsidRPr="001C170C"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t>Heritage / History</w:t>
      </w:r>
      <w:r w:rsidRPr="001C170C">
        <w:rPr>
          <w:rFonts w:ascii="Calibri" w:eastAsia="Calibri" w:hAnsi="Calibri" w:cs="Calibri"/>
          <w:sz w:val="24"/>
          <w:szCs w:val="24"/>
          <w14:ligatures w14:val="standardContextual"/>
        </w:rPr>
        <w:t xml:space="preserve"> – to take forward all Heritage and History activities on the activity list and put recommendations to Council as and when necessary.</w:t>
      </w:r>
    </w:p>
    <w:p w14:paraId="08D5DCD2" w14:textId="77777777" w:rsidR="009B295D" w:rsidRDefault="009B295D" w:rsidP="00B7269F">
      <w:pPr>
        <w:spacing w:after="0" w:line="240" w:lineRule="auto"/>
        <w:ind w:left="360"/>
        <w:rPr>
          <w:rFonts w:ascii="Calibri" w:eastAsia="Calibri" w:hAnsi="Calibri" w:cs="Calibri"/>
          <w:sz w:val="24"/>
          <w:szCs w:val="24"/>
          <w14:ligatures w14:val="standardContextual"/>
        </w:rPr>
      </w:pPr>
    </w:p>
    <w:p w14:paraId="2726AD42" w14:textId="1D9186F8" w:rsidR="009B295D" w:rsidRPr="009B295D" w:rsidRDefault="00A15171" w:rsidP="00B7269F">
      <w:pPr>
        <w:spacing w:after="0" w:line="240" w:lineRule="auto"/>
        <w:ind w:left="360"/>
        <w:rPr>
          <w:rFonts w:ascii="Calibri" w:eastAsia="Calibri" w:hAnsi="Calibri" w:cs="Calibri"/>
          <w:i/>
          <w:iCs/>
          <w:sz w:val="24"/>
          <w:szCs w:val="24"/>
          <w14:ligatures w14:val="standardContextual"/>
        </w:rPr>
      </w:pPr>
      <w:r w:rsidRPr="009B295D">
        <w:rPr>
          <w:i/>
          <w:iCs/>
        </w:rPr>
        <w:t>At this juncture (</w:t>
      </w:r>
      <w:r w:rsidR="009B295D" w:rsidRPr="009B295D">
        <w:rPr>
          <w:i/>
          <w:iCs/>
        </w:rPr>
        <w:t>9pm</w:t>
      </w:r>
      <w:r w:rsidRPr="009B295D">
        <w:rPr>
          <w:i/>
          <w:iCs/>
        </w:rPr>
        <w:t xml:space="preserve">) discussion was suspended and it was </w:t>
      </w:r>
      <w:r w:rsidRPr="009B295D">
        <w:rPr>
          <w:b/>
          <w:bCs/>
          <w:i/>
          <w:iCs/>
        </w:rPr>
        <w:t>Resolved</w:t>
      </w:r>
      <w:r w:rsidRPr="009B295D">
        <w:rPr>
          <w:i/>
          <w:iCs/>
        </w:rPr>
        <w:t xml:space="preserve">, proposed Cllr Bayley, seconded Cllr </w:t>
      </w:r>
      <w:r w:rsidR="009B295D" w:rsidRPr="009B295D">
        <w:rPr>
          <w:i/>
          <w:iCs/>
        </w:rPr>
        <w:t>Briggs that a comfort break be taken. Meeting reconvened at 9.10pm</w:t>
      </w:r>
    </w:p>
    <w:p w14:paraId="047B845C" w14:textId="77777777" w:rsidR="00664E6A" w:rsidRPr="001C170C" w:rsidRDefault="00664E6A" w:rsidP="00B7269F">
      <w:pPr>
        <w:spacing w:after="0" w:line="240" w:lineRule="auto"/>
        <w:ind w:left="360"/>
        <w:rPr>
          <w:rFonts w:ascii="Calibri" w:eastAsia="Calibri" w:hAnsi="Calibri" w:cs="Calibri"/>
          <w:sz w:val="24"/>
          <w:szCs w:val="24"/>
          <w14:ligatures w14:val="standardContextual"/>
        </w:rPr>
      </w:pPr>
    </w:p>
    <w:p w14:paraId="48A2DEA8" w14:textId="77777777" w:rsidR="00B7269F" w:rsidRDefault="00B7269F" w:rsidP="00B7269F">
      <w:pPr>
        <w:spacing w:after="0" w:line="240" w:lineRule="auto"/>
        <w:ind w:left="360"/>
        <w:rPr>
          <w:rFonts w:ascii="Calibri" w:eastAsia="Calibri" w:hAnsi="Calibri" w:cs="Calibri"/>
          <w:sz w:val="24"/>
          <w:szCs w:val="24"/>
          <w14:ligatures w14:val="standardContextual"/>
        </w:rPr>
      </w:pPr>
      <w:r w:rsidRPr="001C170C"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t>Website</w:t>
      </w:r>
      <w:r w:rsidRPr="001C170C">
        <w:rPr>
          <w:rFonts w:ascii="Calibri" w:eastAsia="Calibri" w:hAnsi="Calibri" w:cs="Calibri"/>
          <w:sz w:val="24"/>
          <w:szCs w:val="24"/>
          <w14:ligatures w14:val="standardContextual"/>
        </w:rPr>
        <w:t xml:space="preserve"> – to consider a redesign of the NMPC website and put recommendations to Council as and when necessary, in line with statutory requirements. </w:t>
      </w:r>
    </w:p>
    <w:p w14:paraId="4B486BCE" w14:textId="1CB783B2" w:rsidR="00B7269F" w:rsidRDefault="00B7269F" w:rsidP="00B7269F">
      <w:pPr>
        <w:spacing w:after="0"/>
        <w:rPr>
          <w:bCs/>
          <w:sz w:val="24"/>
          <w:szCs w:val="24"/>
        </w:rPr>
      </w:pPr>
      <w:r w:rsidRPr="00830C61">
        <w:rPr>
          <w:b/>
          <w:sz w:val="24"/>
          <w:szCs w:val="24"/>
        </w:rPr>
        <w:t>Resolved</w:t>
      </w:r>
      <w:r w:rsidRPr="00830C61">
        <w:rPr>
          <w:bCs/>
          <w:sz w:val="24"/>
          <w:szCs w:val="24"/>
        </w:rPr>
        <w:t>, proposed Cllr B</w:t>
      </w:r>
      <w:r w:rsidR="00C678D9" w:rsidRPr="00830C61">
        <w:rPr>
          <w:bCs/>
          <w:sz w:val="24"/>
          <w:szCs w:val="24"/>
        </w:rPr>
        <w:t>ayley</w:t>
      </w:r>
      <w:r w:rsidRPr="00830C61">
        <w:rPr>
          <w:bCs/>
          <w:sz w:val="24"/>
          <w:szCs w:val="24"/>
        </w:rPr>
        <w:t xml:space="preserve">, seconded Cllr </w:t>
      </w:r>
      <w:r w:rsidR="00C678D9" w:rsidRPr="00830C61">
        <w:rPr>
          <w:bCs/>
          <w:sz w:val="24"/>
          <w:szCs w:val="24"/>
        </w:rPr>
        <w:t xml:space="preserve">Briggs </w:t>
      </w:r>
      <w:r w:rsidRPr="00830C61">
        <w:rPr>
          <w:bCs/>
          <w:sz w:val="24"/>
          <w:szCs w:val="24"/>
        </w:rPr>
        <w:t>that NMPC</w:t>
      </w:r>
      <w:r w:rsidR="004565E6" w:rsidRPr="00830C61">
        <w:rPr>
          <w:bCs/>
          <w:sz w:val="24"/>
          <w:szCs w:val="24"/>
        </w:rPr>
        <w:t xml:space="preserve"> approve the formation of the 3 new working groups</w:t>
      </w:r>
      <w:r w:rsidR="00830C61" w:rsidRPr="00830C61">
        <w:rPr>
          <w:bCs/>
          <w:sz w:val="24"/>
          <w:szCs w:val="24"/>
        </w:rPr>
        <w:t xml:space="preserve"> and disband the IT working group.</w:t>
      </w:r>
      <w:r w:rsidR="004565E6" w:rsidRPr="00830C61">
        <w:rPr>
          <w:bCs/>
          <w:sz w:val="24"/>
          <w:szCs w:val="24"/>
        </w:rPr>
        <w:t xml:space="preserve"> Working group leads and membership to be detailed below. </w:t>
      </w:r>
      <w:r w:rsidRPr="00830C61">
        <w:rPr>
          <w:bCs/>
          <w:sz w:val="24"/>
          <w:szCs w:val="24"/>
        </w:rPr>
        <w:t xml:space="preserve"> Unanimous decision. </w:t>
      </w:r>
    </w:p>
    <w:p w14:paraId="7534615C" w14:textId="77777777" w:rsidR="002F34C1" w:rsidRPr="00830C61" w:rsidRDefault="002F34C1" w:rsidP="00B7269F">
      <w:pPr>
        <w:spacing w:after="0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41525" w14:paraId="4D28CE07" w14:textId="77777777" w:rsidTr="00741525">
        <w:tc>
          <w:tcPr>
            <w:tcW w:w="3485" w:type="dxa"/>
          </w:tcPr>
          <w:p w14:paraId="79816287" w14:textId="61DF2DF3" w:rsidR="00741525" w:rsidRPr="0074455C" w:rsidRDefault="00741525" w:rsidP="0074455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14:ligatures w14:val="standardContextual"/>
              </w:rPr>
            </w:pPr>
            <w:r w:rsidRPr="0074455C">
              <w:rPr>
                <w:rFonts w:ascii="Calibri" w:eastAsia="Calibri" w:hAnsi="Calibri" w:cs="Calibri"/>
                <w:b/>
                <w:bCs/>
                <w:sz w:val="24"/>
                <w:szCs w:val="24"/>
                <w14:ligatures w14:val="standardContextual"/>
              </w:rPr>
              <w:t>Events</w:t>
            </w:r>
          </w:p>
        </w:tc>
        <w:tc>
          <w:tcPr>
            <w:tcW w:w="3485" w:type="dxa"/>
          </w:tcPr>
          <w:p w14:paraId="73ADCA74" w14:textId="4EA61E02" w:rsidR="00741525" w:rsidRPr="0074455C" w:rsidRDefault="00734536" w:rsidP="0074455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14:ligatures w14:val="standardContextual"/>
              </w:rPr>
            </w:pPr>
            <w:r w:rsidRPr="0074455C">
              <w:rPr>
                <w:rFonts w:ascii="Calibri" w:eastAsia="Calibri" w:hAnsi="Calibri" w:cs="Calibri"/>
                <w:b/>
                <w:bCs/>
                <w:sz w:val="24"/>
                <w:szCs w:val="24"/>
                <w14:ligatures w14:val="standardContextual"/>
              </w:rPr>
              <w:t>Heritage/History</w:t>
            </w:r>
          </w:p>
        </w:tc>
        <w:tc>
          <w:tcPr>
            <w:tcW w:w="3486" w:type="dxa"/>
          </w:tcPr>
          <w:p w14:paraId="6D3CB641" w14:textId="688E40D9" w:rsidR="00741525" w:rsidRPr="0074455C" w:rsidRDefault="00931DB7" w:rsidP="0074455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14:ligatures w14:val="standardContextual"/>
              </w:rPr>
            </w:pPr>
            <w:r w:rsidRPr="0074455C">
              <w:rPr>
                <w:rFonts w:ascii="Calibri" w:eastAsia="Calibri" w:hAnsi="Calibri" w:cs="Calibri"/>
                <w:b/>
                <w:bCs/>
                <w:sz w:val="24"/>
                <w:szCs w:val="24"/>
                <w14:ligatures w14:val="standardContextual"/>
              </w:rPr>
              <w:t>Website</w:t>
            </w:r>
          </w:p>
        </w:tc>
      </w:tr>
      <w:tr w:rsidR="00741525" w14:paraId="49725FA2" w14:textId="77777777" w:rsidTr="00741525">
        <w:tc>
          <w:tcPr>
            <w:tcW w:w="3485" w:type="dxa"/>
          </w:tcPr>
          <w:p w14:paraId="3174CA78" w14:textId="5E10F285" w:rsidR="00741525" w:rsidRDefault="00741525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 xml:space="preserve">Cllr </w:t>
            </w:r>
            <w:r w:rsidR="00734536"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Kennedy</w:t>
            </w: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 xml:space="preserve"> (lead)</w:t>
            </w:r>
          </w:p>
        </w:tc>
        <w:tc>
          <w:tcPr>
            <w:tcW w:w="3485" w:type="dxa"/>
          </w:tcPr>
          <w:p w14:paraId="688834F5" w14:textId="5E7D9182" w:rsidR="00741525" w:rsidRDefault="00734536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Cllr Briggs (lead)</w:t>
            </w:r>
          </w:p>
        </w:tc>
        <w:tc>
          <w:tcPr>
            <w:tcW w:w="3486" w:type="dxa"/>
          </w:tcPr>
          <w:p w14:paraId="4C649343" w14:textId="224E1293" w:rsidR="00741525" w:rsidRDefault="00931DB7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Cllr Kitson (lead)</w:t>
            </w:r>
          </w:p>
        </w:tc>
      </w:tr>
      <w:tr w:rsidR="00741525" w14:paraId="7128DD10" w14:textId="77777777" w:rsidTr="00741525">
        <w:tc>
          <w:tcPr>
            <w:tcW w:w="3485" w:type="dxa"/>
          </w:tcPr>
          <w:p w14:paraId="43CBB214" w14:textId="385F74CC" w:rsidR="00741525" w:rsidRDefault="00741525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Cllr Bayley</w:t>
            </w:r>
          </w:p>
        </w:tc>
        <w:tc>
          <w:tcPr>
            <w:tcW w:w="3485" w:type="dxa"/>
          </w:tcPr>
          <w:p w14:paraId="787B7624" w14:textId="2815E139" w:rsidR="00741525" w:rsidRDefault="004F02A6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Cllr Cobb</w:t>
            </w:r>
          </w:p>
        </w:tc>
        <w:tc>
          <w:tcPr>
            <w:tcW w:w="3486" w:type="dxa"/>
          </w:tcPr>
          <w:p w14:paraId="33702ADB" w14:textId="4646B44C" w:rsidR="00741525" w:rsidRDefault="00CC02ED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Cllr Bailes</w:t>
            </w:r>
          </w:p>
        </w:tc>
      </w:tr>
      <w:tr w:rsidR="00741525" w14:paraId="450AC288" w14:textId="77777777" w:rsidTr="00741525">
        <w:tc>
          <w:tcPr>
            <w:tcW w:w="3485" w:type="dxa"/>
          </w:tcPr>
          <w:p w14:paraId="47B58FEB" w14:textId="494E4ED4" w:rsidR="00741525" w:rsidRDefault="00741525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Cllr Berkeley</w:t>
            </w:r>
          </w:p>
        </w:tc>
        <w:tc>
          <w:tcPr>
            <w:tcW w:w="3485" w:type="dxa"/>
          </w:tcPr>
          <w:p w14:paraId="1B5F13CC" w14:textId="69BF3B7F" w:rsidR="00741525" w:rsidRDefault="004F02A6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Cllr Berkeley</w:t>
            </w:r>
          </w:p>
        </w:tc>
        <w:tc>
          <w:tcPr>
            <w:tcW w:w="3486" w:type="dxa"/>
          </w:tcPr>
          <w:p w14:paraId="29874264" w14:textId="39D2F89E" w:rsidR="00741525" w:rsidRDefault="00CC02ED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Cllr</w:t>
            </w:r>
            <w:r w:rsidR="0074455C"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 xml:space="preserve"> Cobb</w:t>
            </w:r>
          </w:p>
        </w:tc>
      </w:tr>
      <w:tr w:rsidR="00741525" w14:paraId="447071A5" w14:textId="77777777" w:rsidTr="00741525">
        <w:tc>
          <w:tcPr>
            <w:tcW w:w="3485" w:type="dxa"/>
          </w:tcPr>
          <w:p w14:paraId="48D5AAD4" w14:textId="60818997" w:rsidR="00741525" w:rsidRDefault="00734536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Cllr Briggs</w:t>
            </w:r>
          </w:p>
        </w:tc>
        <w:tc>
          <w:tcPr>
            <w:tcW w:w="3485" w:type="dxa"/>
          </w:tcPr>
          <w:p w14:paraId="48077589" w14:textId="205A2639" w:rsidR="00741525" w:rsidRDefault="004F02A6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Cllr Roberts</w:t>
            </w:r>
          </w:p>
        </w:tc>
        <w:tc>
          <w:tcPr>
            <w:tcW w:w="3486" w:type="dxa"/>
          </w:tcPr>
          <w:p w14:paraId="6134DF89" w14:textId="3421C9D0" w:rsidR="00741525" w:rsidRDefault="0074455C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Cllr Roberts</w:t>
            </w:r>
          </w:p>
        </w:tc>
      </w:tr>
      <w:tr w:rsidR="00741525" w14:paraId="3B639843" w14:textId="77777777" w:rsidTr="00741525">
        <w:tc>
          <w:tcPr>
            <w:tcW w:w="3485" w:type="dxa"/>
          </w:tcPr>
          <w:p w14:paraId="28C4AFD8" w14:textId="77777777" w:rsidR="00741525" w:rsidRDefault="00741525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</w:p>
        </w:tc>
        <w:tc>
          <w:tcPr>
            <w:tcW w:w="3485" w:type="dxa"/>
          </w:tcPr>
          <w:p w14:paraId="1C9AB056" w14:textId="77777777" w:rsidR="00741525" w:rsidRDefault="00741525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</w:p>
        </w:tc>
        <w:tc>
          <w:tcPr>
            <w:tcW w:w="3486" w:type="dxa"/>
          </w:tcPr>
          <w:p w14:paraId="756B95ED" w14:textId="205DAEB8" w:rsidR="00741525" w:rsidRDefault="0074455C" w:rsidP="00B7269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4"/>
                <w:szCs w:val="24"/>
                <w14:ligatures w14:val="standardContextual"/>
              </w:rPr>
              <w:t>Clerk</w:t>
            </w:r>
          </w:p>
        </w:tc>
      </w:tr>
    </w:tbl>
    <w:p w14:paraId="0068B084" w14:textId="0C298BBA" w:rsidR="00B7269F" w:rsidRPr="001C170C" w:rsidRDefault="00B7269F" w:rsidP="00B7269F">
      <w:pPr>
        <w:spacing w:after="0" w:line="240" w:lineRule="auto"/>
        <w:rPr>
          <w:rFonts w:ascii="Calibri" w:eastAsia="Calibri" w:hAnsi="Calibri" w:cs="Calibri"/>
          <w:sz w:val="24"/>
          <w:szCs w:val="24"/>
          <w14:ligatures w14:val="standardContextual"/>
        </w:rPr>
      </w:pPr>
    </w:p>
    <w:p w14:paraId="44B02C52" w14:textId="67A63EE2" w:rsidR="00B7269F" w:rsidRDefault="004174A6" w:rsidP="004174A6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The clerk</w:t>
      </w:r>
      <w:r w:rsidR="000A6C93">
        <w:rPr>
          <w:rFonts w:ascii="Calibri" w:eastAsia="Times New Roman" w:hAnsi="Calibri" w:cs="Times New Roman"/>
          <w:sz w:val="24"/>
          <w:szCs w:val="24"/>
        </w:rPr>
        <w:t xml:space="preserve"> enquired about the scope of the website working group and</w:t>
      </w:r>
      <w:r>
        <w:rPr>
          <w:rFonts w:ascii="Calibri" w:eastAsia="Times New Roman" w:hAnsi="Calibri" w:cs="Times New Roman"/>
          <w:sz w:val="24"/>
          <w:szCs w:val="24"/>
        </w:rPr>
        <w:t xml:space="preserve"> asked council to note</w:t>
      </w:r>
      <w:r w:rsidR="007A616D">
        <w:rPr>
          <w:rFonts w:ascii="Calibri" w:eastAsia="Times New Roman" w:hAnsi="Calibri" w:cs="Times New Roman"/>
          <w:sz w:val="24"/>
          <w:szCs w:val="24"/>
        </w:rPr>
        <w:t xml:space="preserve"> that the website i</w:t>
      </w:r>
      <w:r w:rsidR="006868FA">
        <w:rPr>
          <w:rFonts w:ascii="Calibri" w:eastAsia="Times New Roman" w:hAnsi="Calibri" w:cs="Times New Roman"/>
          <w:sz w:val="24"/>
          <w:szCs w:val="24"/>
        </w:rPr>
        <w:t>s</w:t>
      </w:r>
      <w:r w:rsidR="007A616D">
        <w:rPr>
          <w:rFonts w:ascii="Calibri" w:eastAsia="Times New Roman" w:hAnsi="Calibri" w:cs="Times New Roman"/>
          <w:sz w:val="24"/>
          <w:szCs w:val="24"/>
        </w:rPr>
        <w:t xml:space="preserve"> a</w:t>
      </w:r>
      <w:r w:rsidR="0071554C">
        <w:rPr>
          <w:rFonts w:ascii="Calibri" w:eastAsia="Times New Roman" w:hAnsi="Calibri" w:cs="Times New Roman"/>
          <w:sz w:val="24"/>
          <w:szCs w:val="24"/>
        </w:rPr>
        <w:t>n admin</w:t>
      </w:r>
      <w:r w:rsidR="0036243D">
        <w:rPr>
          <w:rFonts w:ascii="Calibri" w:eastAsia="Times New Roman" w:hAnsi="Calibri" w:cs="Times New Roman"/>
          <w:sz w:val="24"/>
          <w:szCs w:val="24"/>
        </w:rPr>
        <w:t>istration</w:t>
      </w:r>
      <w:r w:rsidR="0071554C">
        <w:rPr>
          <w:rFonts w:ascii="Calibri" w:eastAsia="Times New Roman" w:hAnsi="Calibri" w:cs="Times New Roman"/>
          <w:sz w:val="24"/>
          <w:szCs w:val="24"/>
        </w:rPr>
        <w:t xml:space="preserve"> function </w:t>
      </w:r>
      <w:r w:rsidR="002F34C1">
        <w:rPr>
          <w:rFonts w:ascii="Calibri" w:eastAsia="Times New Roman" w:hAnsi="Calibri" w:cs="Times New Roman"/>
          <w:sz w:val="24"/>
          <w:szCs w:val="24"/>
        </w:rPr>
        <w:t xml:space="preserve">and </w:t>
      </w:r>
      <w:r w:rsidR="006E071E">
        <w:rPr>
          <w:rFonts w:ascii="Calibri" w:eastAsia="Times New Roman" w:hAnsi="Calibri" w:cs="Times New Roman"/>
          <w:sz w:val="24"/>
          <w:szCs w:val="24"/>
        </w:rPr>
        <w:t xml:space="preserve">a </w:t>
      </w:r>
      <w:r w:rsidR="007A616D">
        <w:rPr>
          <w:rFonts w:ascii="Calibri" w:eastAsia="Times New Roman" w:hAnsi="Calibri" w:cs="Times New Roman"/>
          <w:sz w:val="24"/>
          <w:szCs w:val="24"/>
        </w:rPr>
        <w:t>statutory requirement</w:t>
      </w:r>
      <w:r w:rsidR="000714C2">
        <w:rPr>
          <w:rFonts w:ascii="Calibri" w:eastAsia="Times New Roman" w:hAnsi="Calibri" w:cs="Times New Roman"/>
          <w:sz w:val="24"/>
          <w:szCs w:val="24"/>
        </w:rPr>
        <w:t>. It was requested</w:t>
      </w:r>
      <w:r w:rsidR="007A616D">
        <w:rPr>
          <w:rFonts w:ascii="Calibri" w:eastAsia="Times New Roman" w:hAnsi="Calibri" w:cs="Times New Roman"/>
          <w:sz w:val="24"/>
          <w:szCs w:val="24"/>
        </w:rPr>
        <w:t xml:space="preserve"> that </w:t>
      </w:r>
      <w:r w:rsidR="000714C2">
        <w:rPr>
          <w:rFonts w:ascii="Calibri" w:eastAsia="Times New Roman" w:hAnsi="Calibri" w:cs="Times New Roman"/>
          <w:sz w:val="24"/>
          <w:szCs w:val="24"/>
        </w:rPr>
        <w:t xml:space="preserve">the working group note that </w:t>
      </w:r>
      <w:r w:rsidR="007A616D">
        <w:rPr>
          <w:rFonts w:ascii="Calibri" w:eastAsia="Times New Roman" w:hAnsi="Calibri" w:cs="Times New Roman"/>
          <w:sz w:val="24"/>
          <w:szCs w:val="24"/>
        </w:rPr>
        <w:t>the statutory content must</w:t>
      </w:r>
      <w:r w:rsidR="006868FA">
        <w:rPr>
          <w:rFonts w:ascii="Calibri" w:eastAsia="Times New Roman" w:hAnsi="Calibri" w:cs="Times New Roman"/>
          <w:sz w:val="24"/>
          <w:szCs w:val="24"/>
        </w:rPr>
        <w:t xml:space="preserve"> not be compromised.</w:t>
      </w:r>
      <w:r w:rsidR="0071554C">
        <w:rPr>
          <w:rFonts w:ascii="Calibri" w:eastAsia="Times New Roman" w:hAnsi="Calibri" w:cs="Times New Roman"/>
          <w:sz w:val="24"/>
          <w:szCs w:val="24"/>
        </w:rPr>
        <w:t xml:space="preserve"> The clerk retains the </w:t>
      </w:r>
      <w:r w:rsidR="002F34C1">
        <w:rPr>
          <w:rFonts w:ascii="Calibri" w:eastAsia="Times New Roman" w:hAnsi="Calibri" w:cs="Times New Roman"/>
          <w:sz w:val="24"/>
          <w:szCs w:val="24"/>
        </w:rPr>
        <w:t>passwords</w:t>
      </w:r>
      <w:r w:rsidR="0071554C">
        <w:rPr>
          <w:rFonts w:ascii="Calibri" w:eastAsia="Times New Roman" w:hAnsi="Calibri" w:cs="Times New Roman"/>
          <w:sz w:val="24"/>
          <w:szCs w:val="24"/>
        </w:rPr>
        <w:t xml:space="preserve"> to the website as ‘proper officer’ of the council.</w:t>
      </w:r>
      <w:r w:rsidR="001F2B50">
        <w:rPr>
          <w:rFonts w:ascii="Calibri" w:eastAsia="Times New Roman" w:hAnsi="Calibri" w:cs="Times New Roman"/>
          <w:sz w:val="24"/>
          <w:szCs w:val="24"/>
        </w:rPr>
        <w:t xml:space="preserve"> The clerk advised council that any </w:t>
      </w:r>
      <w:proofErr w:type="gramStart"/>
      <w:r w:rsidR="001F2B50">
        <w:rPr>
          <w:rFonts w:ascii="Calibri" w:eastAsia="Times New Roman" w:hAnsi="Calibri" w:cs="Times New Roman"/>
          <w:sz w:val="24"/>
          <w:szCs w:val="24"/>
        </w:rPr>
        <w:t xml:space="preserve">large </w:t>
      </w:r>
      <w:r w:rsidR="00AE0A76">
        <w:rPr>
          <w:rFonts w:ascii="Calibri" w:eastAsia="Times New Roman" w:hAnsi="Calibri" w:cs="Times New Roman"/>
          <w:sz w:val="24"/>
          <w:szCs w:val="24"/>
        </w:rPr>
        <w:t>scale</w:t>
      </w:r>
      <w:proofErr w:type="gramEnd"/>
      <w:r w:rsidR="00AE0A76">
        <w:rPr>
          <w:rFonts w:ascii="Calibri" w:eastAsia="Times New Roman" w:hAnsi="Calibri" w:cs="Times New Roman"/>
          <w:sz w:val="24"/>
          <w:szCs w:val="24"/>
        </w:rPr>
        <w:t xml:space="preserve"> amendments</w:t>
      </w:r>
      <w:r w:rsidR="001F2B5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E0A76">
        <w:rPr>
          <w:rFonts w:ascii="Calibri" w:eastAsia="Times New Roman" w:hAnsi="Calibri" w:cs="Times New Roman"/>
          <w:sz w:val="24"/>
          <w:szCs w:val="24"/>
        </w:rPr>
        <w:t>should be directed to sector specific contractors.</w:t>
      </w:r>
    </w:p>
    <w:p w14:paraId="2090F722" w14:textId="02C1179A" w:rsidR="00981888" w:rsidRDefault="003F2D3D" w:rsidP="004174A6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It</w:t>
      </w:r>
      <w:r w:rsidR="00981888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w</w:t>
      </w:r>
      <w:r w:rsidR="00981888">
        <w:rPr>
          <w:rFonts w:ascii="Calibri" w:eastAsia="Times New Roman" w:hAnsi="Calibri" w:cs="Times New Roman"/>
          <w:sz w:val="24"/>
          <w:szCs w:val="24"/>
        </w:rPr>
        <w:t>a</w:t>
      </w:r>
      <w:r>
        <w:rPr>
          <w:rFonts w:ascii="Calibri" w:eastAsia="Times New Roman" w:hAnsi="Calibri" w:cs="Times New Roman"/>
          <w:sz w:val="24"/>
          <w:szCs w:val="24"/>
        </w:rPr>
        <w:t xml:space="preserve">s </w:t>
      </w:r>
      <w:r w:rsidR="00981888">
        <w:rPr>
          <w:rFonts w:ascii="Calibri" w:eastAsia="Times New Roman" w:hAnsi="Calibri" w:cs="Times New Roman"/>
          <w:sz w:val="24"/>
          <w:szCs w:val="24"/>
        </w:rPr>
        <w:t xml:space="preserve">noted that the events </w:t>
      </w:r>
      <w:r>
        <w:rPr>
          <w:rFonts w:ascii="Calibri" w:eastAsia="Times New Roman" w:hAnsi="Calibri" w:cs="Times New Roman"/>
          <w:sz w:val="24"/>
          <w:szCs w:val="24"/>
        </w:rPr>
        <w:t>working</w:t>
      </w:r>
      <w:r w:rsidR="00981888">
        <w:rPr>
          <w:rFonts w:ascii="Calibri" w:eastAsia="Times New Roman" w:hAnsi="Calibri" w:cs="Times New Roman"/>
          <w:sz w:val="24"/>
          <w:szCs w:val="24"/>
        </w:rPr>
        <w:t xml:space="preserve"> group may need to fine tune the </w:t>
      </w:r>
      <w:r w:rsidR="005E6CD6">
        <w:rPr>
          <w:rFonts w:ascii="Calibri" w:eastAsia="Times New Roman" w:hAnsi="Calibri" w:cs="Times New Roman"/>
          <w:sz w:val="24"/>
          <w:szCs w:val="24"/>
        </w:rPr>
        <w:t xml:space="preserve">scope of the working group </w:t>
      </w:r>
      <w:r>
        <w:rPr>
          <w:rFonts w:ascii="Calibri" w:eastAsia="Times New Roman" w:hAnsi="Calibri" w:cs="Times New Roman"/>
          <w:sz w:val="24"/>
          <w:szCs w:val="24"/>
        </w:rPr>
        <w:t xml:space="preserve">and determine which items are standalone agenda </w:t>
      </w:r>
      <w:r w:rsidR="001D470C">
        <w:rPr>
          <w:rFonts w:ascii="Calibri" w:eastAsia="Times New Roman" w:hAnsi="Calibri" w:cs="Times New Roman"/>
          <w:sz w:val="24"/>
          <w:szCs w:val="24"/>
        </w:rPr>
        <w:t>items.</w:t>
      </w:r>
      <w:r w:rsidR="00866AB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D470C">
        <w:rPr>
          <w:rFonts w:ascii="Calibri" w:eastAsia="Times New Roman" w:hAnsi="Calibri" w:cs="Times New Roman"/>
          <w:sz w:val="24"/>
          <w:szCs w:val="24"/>
        </w:rPr>
        <w:t>This will ensure that t</w:t>
      </w:r>
      <w:r w:rsidR="005E6CD6">
        <w:rPr>
          <w:rFonts w:ascii="Calibri" w:eastAsia="Times New Roman" w:hAnsi="Calibri" w:cs="Times New Roman"/>
          <w:sz w:val="24"/>
          <w:szCs w:val="24"/>
        </w:rPr>
        <w:t xml:space="preserve">he group can fully comply with the ‘task </w:t>
      </w:r>
      <w:r w:rsidR="001F2B50">
        <w:rPr>
          <w:rFonts w:ascii="Calibri" w:eastAsia="Times New Roman" w:hAnsi="Calibri" w:cs="Times New Roman"/>
          <w:sz w:val="24"/>
          <w:szCs w:val="24"/>
        </w:rPr>
        <w:t>and</w:t>
      </w:r>
      <w:r w:rsidR="005E6CD6">
        <w:rPr>
          <w:rFonts w:ascii="Calibri" w:eastAsia="Times New Roman" w:hAnsi="Calibri" w:cs="Times New Roman"/>
          <w:sz w:val="24"/>
          <w:szCs w:val="24"/>
        </w:rPr>
        <w:t xml:space="preserve"> finish’ </w:t>
      </w:r>
      <w:r w:rsidR="001D470C">
        <w:rPr>
          <w:rFonts w:ascii="Calibri" w:eastAsia="Times New Roman" w:hAnsi="Calibri" w:cs="Times New Roman"/>
          <w:sz w:val="24"/>
          <w:szCs w:val="24"/>
        </w:rPr>
        <w:t>definition</w:t>
      </w:r>
      <w:r w:rsidR="005E6CD6">
        <w:rPr>
          <w:rFonts w:ascii="Calibri" w:eastAsia="Times New Roman" w:hAnsi="Calibri" w:cs="Times New Roman"/>
          <w:sz w:val="24"/>
          <w:szCs w:val="24"/>
        </w:rPr>
        <w:t xml:space="preserve"> of a working group.</w:t>
      </w:r>
    </w:p>
    <w:p w14:paraId="0342E127" w14:textId="77777777" w:rsidR="00B7269F" w:rsidRPr="001C170C" w:rsidRDefault="00B7269F" w:rsidP="00B7269F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sz w:val="24"/>
          <w:szCs w:val="24"/>
        </w:rPr>
      </w:pPr>
    </w:p>
    <w:p w14:paraId="35A111FE" w14:textId="77777777" w:rsidR="00B7269F" w:rsidRDefault="00B7269F" w:rsidP="00B7269F">
      <w:pPr>
        <w:pStyle w:val="Heading3"/>
        <w:rPr>
          <w:rStyle w:val="Hyperlink"/>
          <w:rFonts w:cstheme="majorHAnsi"/>
          <w:b/>
          <w:bCs/>
          <w:color w:val="000000" w:themeColor="text1"/>
        </w:rPr>
      </w:pPr>
      <w:r w:rsidRPr="00121155">
        <w:rPr>
          <w:rStyle w:val="Hyperlink"/>
          <w:rFonts w:cstheme="majorHAnsi"/>
          <w:b/>
          <w:bCs/>
          <w:color w:val="000000" w:themeColor="text1"/>
        </w:rPr>
        <w:t>23/</w:t>
      </w:r>
      <w:r>
        <w:rPr>
          <w:rStyle w:val="Hyperlink"/>
          <w:rFonts w:cstheme="majorHAnsi"/>
          <w:b/>
          <w:bCs/>
          <w:color w:val="000000" w:themeColor="text1"/>
        </w:rPr>
        <w:t>104</w:t>
      </w:r>
      <w:r w:rsidRPr="00121155">
        <w:rPr>
          <w:rStyle w:val="Hyperlink"/>
          <w:rFonts w:cstheme="majorHAnsi"/>
          <w:b/>
          <w:bCs/>
          <w:color w:val="000000" w:themeColor="text1"/>
        </w:rPr>
        <w:t xml:space="preserve">/FPC      </w:t>
      </w:r>
      <w:r>
        <w:rPr>
          <w:rStyle w:val="Hyperlink"/>
          <w:rFonts w:cstheme="majorHAnsi"/>
          <w:b/>
          <w:bCs/>
          <w:color w:val="000000" w:themeColor="text1"/>
        </w:rPr>
        <w:t>Community Outreach (clerk)</w:t>
      </w:r>
    </w:p>
    <w:p w14:paraId="7F3C0CB2" w14:textId="77777777" w:rsidR="00B7269F" w:rsidRPr="00F1345E" w:rsidRDefault="00B7269F" w:rsidP="00B7269F">
      <w:pPr>
        <w:pStyle w:val="ListParagraph"/>
        <w:numPr>
          <w:ilvl w:val="0"/>
          <w:numId w:val="32"/>
        </w:numPr>
        <w:spacing w:after="200" w:line="288" w:lineRule="auto"/>
        <w:rPr>
          <w:sz w:val="24"/>
          <w:szCs w:val="24"/>
        </w:rPr>
      </w:pPr>
      <w:r w:rsidRPr="00F1345E">
        <w:rPr>
          <w:sz w:val="24"/>
          <w:szCs w:val="24"/>
        </w:rPr>
        <w:t>To determine if the clerk and a nominated Cllr</w:t>
      </w:r>
      <w:r>
        <w:rPr>
          <w:sz w:val="24"/>
          <w:szCs w:val="24"/>
        </w:rPr>
        <w:t xml:space="preserve">(s) </w:t>
      </w:r>
      <w:r w:rsidRPr="00F1345E">
        <w:rPr>
          <w:sz w:val="24"/>
          <w:szCs w:val="24"/>
        </w:rPr>
        <w:t xml:space="preserve">could liaise with </w:t>
      </w:r>
      <w:r>
        <w:rPr>
          <w:sz w:val="24"/>
          <w:szCs w:val="24"/>
        </w:rPr>
        <w:t>a named</w:t>
      </w:r>
      <w:r w:rsidRPr="00F1345E">
        <w:rPr>
          <w:sz w:val="24"/>
          <w:szCs w:val="24"/>
        </w:rPr>
        <w:t xml:space="preserve"> DBC Officer to investigate </w:t>
      </w:r>
      <w:r>
        <w:rPr>
          <w:sz w:val="24"/>
          <w:szCs w:val="24"/>
        </w:rPr>
        <w:t>community outreach.</w:t>
      </w:r>
    </w:p>
    <w:p w14:paraId="3DBFF72F" w14:textId="77777777" w:rsidR="00B7269F" w:rsidRDefault="00B7269F" w:rsidP="00B7269F">
      <w:pPr>
        <w:pStyle w:val="ListParagraph"/>
        <w:numPr>
          <w:ilvl w:val="0"/>
          <w:numId w:val="32"/>
        </w:numPr>
        <w:spacing w:after="200" w:line="288" w:lineRule="auto"/>
        <w:rPr>
          <w:sz w:val="24"/>
          <w:szCs w:val="24"/>
        </w:rPr>
      </w:pPr>
      <w:r w:rsidRPr="00F1345E">
        <w:rPr>
          <w:sz w:val="24"/>
          <w:szCs w:val="24"/>
        </w:rPr>
        <w:t>To nominate the Cllr</w:t>
      </w:r>
      <w:r>
        <w:rPr>
          <w:sz w:val="24"/>
          <w:szCs w:val="24"/>
        </w:rPr>
        <w:t>(s)</w:t>
      </w:r>
      <w:r w:rsidRPr="00F1345E">
        <w:rPr>
          <w:sz w:val="24"/>
          <w:szCs w:val="24"/>
        </w:rPr>
        <w:t xml:space="preserve"> to work with the clerk </w:t>
      </w:r>
    </w:p>
    <w:p w14:paraId="087A9CEB" w14:textId="77777777" w:rsidR="00B7269F" w:rsidRDefault="00B7269F" w:rsidP="00B7269F">
      <w:pPr>
        <w:pStyle w:val="ListParagraph"/>
        <w:numPr>
          <w:ilvl w:val="0"/>
          <w:numId w:val="32"/>
        </w:numPr>
        <w:spacing w:after="200" w:line="288" w:lineRule="auto"/>
        <w:rPr>
          <w:sz w:val="24"/>
          <w:szCs w:val="24"/>
        </w:rPr>
      </w:pPr>
      <w:r>
        <w:rPr>
          <w:sz w:val="24"/>
          <w:szCs w:val="24"/>
        </w:rPr>
        <w:t>To nominate suggested first actions (i.e., NMPC magazine article)</w:t>
      </w:r>
    </w:p>
    <w:p w14:paraId="2220658B" w14:textId="30302752" w:rsidR="00B7269F" w:rsidRPr="00B7269F" w:rsidRDefault="00B7269F" w:rsidP="00B7269F">
      <w:pPr>
        <w:spacing w:after="0"/>
        <w:rPr>
          <w:bCs/>
          <w:color w:val="C00000"/>
          <w:sz w:val="24"/>
          <w:szCs w:val="24"/>
        </w:rPr>
      </w:pPr>
      <w:r w:rsidRPr="00B628FB">
        <w:rPr>
          <w:b/>
          <w:sz w:val="24"/>
          <w:szCs w:val="24"/>
        </w:rPr>
        <w:t>Resolved</w:t>
      </w:r>
      <w:r w:rsidRPr="00B628FB">
        <w:rPr>
          <w:bCs/>
          <w:sz w:val="24"/>
          <w:szCs w:val="24"/>
        </w:rPr>
        <w:t xml:space="preserve">, proposed Cllr </w:t>
      </w:r>
      <w:r w:rsidR="0062226F" w:rsidRPr="00B628FB">
        <w:rPr>
          <w:bCs/>
          <w:sz w:val="24"/>
          <w:szCs w:val="24"/>
        </w:rPr>
        <w:t>Bayley</w:t>
      </w:r>
      <w:r w:rsidRPr="00B628FB">
        <w:rPr>
          <w:bCs/>
          <w:sz w:val="24"/>
          <w:szCs w:val="24"/>
        </w:rPr>
        <w:t xml:space="preserve">, seconded Cllr </w:t>
      </w:r>
      <w:r w:rsidR="0062226F" w:rsidRPr="00B628FB">
        <w:rPr>
          <w:bCs/>
          <w:sz w:val="24"/>
          <w:szCs w:val="24"/>
        </w:rPr>
        <w:t>Bailes</w:t>
      </w:r>
      <w:r w:rsidRPr="00B628FB">
        <w:rPr>
          <w:bCs/>
          <w:sz w:val="24"/>
          <w:szCs w:val="24"/>
        </w:rPr>
        <w:t xml:space="preserve"> that NMPC</w:t>
      </w:r>
      <w:r w:rsidR="00B628FB" w:rsidRPr="00B628FB">
        <w:rPr>
          <w:bCs/>
          <w:sz w:val="24"/>
          <w:szCs w:val="24"/>
        </w:rPr>
        <w:t xml:space="preserve"> </w:t>
      </w:r>
      <w:r w:rsidR="009937F2" w:rsidRPr="00B628FB">
        <w:rPr>
          <w:bCs/>
          <w:sz w:val="24"/>
          <w:szCs w:val="24"/>
        </w:rPr>
        <w:t>approve the</w:t>
      </w:r>
      <w:r w:rsidR="00B628FB">
        <w:rPr>
          <w:bCs/>
          <w:sz w:val="24"/>
          <w:szCs w:val="24"/>
        </w:rPr>
        <w:t xml:space="preserve"> clerk to liaise with the DBC officer to offer a magazine article in our Spring 2024 edition. The clerk to call on Cllr</w:t>
      </w:r>
      <w:r w:rsidR="009937F2">
        <w:rPr>
          <w:bCs/>
          <w:sz w:val="24"/>
          <w:szCs w:val="24"/>
        </w:rPr>
        <w:t xml:space="preserve">s Kennedy, Bayley, Berkeley, Roberts for any support required with this item. Unanimous decision. </w:t>
      </w:r>
    </w:p>
    <w:p w14:paraId="730EBFEB" w14:textId="77777777" w:rsidR="00B7269F" w:rsidRDefault="00B7269F" w:rsidP="00B7269F">
      <w:pPr>
        <w:pStyle w:val="Heading3"/>
        <w:rPr>
          <w:rStyle w:val="Hyperlink"/>
          <w:rFonts w:cstheme="majorHAnsi"/>
          <w:b/>
          <w:bCs/>
          <w:color w:val="000000" w:themeColor="text1"/>
        </w:rPr>
      </w:pPr>
      <w:r w:rsidRPr="00121155">
        <w:rPr>
          <w:rStyle w:val="Hyperlink"/>
          <w:rFonts w:cstheme="majorHAnsi"/>
          <w:b/>
          <w:bCs/>
          <w:color w:val="000000" w:themeColor="text1"/>
        </w:rPr>
        <w:t>23/</w:t>
      </w:r>
      <w:r>
        <w:rPr>
          <w:rStyle w:val="Hyperlink"/>
          <w:rFonts w:cstheme="majorHAnsi"/>
          <w:b/>
          <w:bCs/>
          <w:color w:val="000000" w:themeColor="text1"/>
        </w:rPr>
        <w:t>105</w:t>
      </w:r>
      <w:r w:rsidRPr="00121155">
        <w:rPr>
          <w:rStyle w:val="Hyperlink"/>
          <w:rFonts w:cstheme="majorHAnsi"/>
          <w:b/>
          <w:bCs/>
          <w:color w:val="000000" w:themeColor="text1"/>
        </w:rPr>
        <w:t xml:space="preserve">/FPC      </w:t>
      </w:r>
      <w:r>
        <w:rPr>
          <w:rStyle w:val="Hyperlink"/>
          <w:rFonts w:cstheme="majorHAnsi"/>
          <w:b/>
          <w:bCs/>
          <w:color w:val="000000" w:themeColor="text1"/>
        </w:rPr>
        <w:t>Canal Walk Working Group (Cllrs Briggs) Appendix 6</w:t>
      </w:r>
    </w:p>
    <w:p w14:paraId="17E57CAE" w14:textId="77777777" w:rsidR="00B7269F" w:rsidRDefault="00B7269F" w:rsidP="00B7269F">
      <w:pPr>
        <w:pStyle w:val="ListParagraph"/>
        <w:numPr>
          <w:ilvl w:val="0"/>
          <w:numId w:val="35"/>
        </w:numPr>
        <w:spacing w:after="0" w:line="288" w:lineRule="auto"/>
        <w:rPr>
          <w:sz w:val="24"/>
          <w:szCs w:val="24"/>
        </w:rPr>
      </w:pPr>
      <w:r w:rsidRPr="00F53178">
        <w:rPr>
          <w:sz w:val="24"/>
          <w:szCs w:val="24"/>
        </w:rPr>
        <w:t>To receive the report and to determine the actions arising from the working group recommendations.</w:t>
      </w:r>
    </w:p>
    <w:p w14:paraId="0B059B79" w14:textId="7904698F" w:rsidR="00A4240D" w:rsidRPr="00A4240D" w:rsidRDefault="00A4240D" w:rsidP="00A4240D">
      <w:pPr>
        <w:spacing w:after="0" w:line="288" w:lineRule="auto"/>
        <w:rPr>
          <w:sz w:val="24"/>
          <w:szCs w:val="24"/>
        </w:rPr>
      </w:pPr>
      <w:r w:rsidRPr="00BC3B37">
        <w:rPr>
          <w:b/>
          <w:sz w:val="24"/>
          <w:szCs w:val="24"/>
        </w:rPr>
        <w:t>Resolved</w:t>
      </w:r>
      <w:r w:rsidRPr="00BC3B37">
        <w:rPr>
          <w:bCs/>
          <w:sz w:val="24"/>
          <w:szCs w:val="24"/>
        </w:rPr>
        <w:t xml:space="preserve">, proposed Cllr Briggs, seconded Cllr </w:t>
      </w:r>
      <w:r w:rsidR="00CF2CAE">
        <w:rPr>
          <w:bCs/>
          <w:sz w:val="24"/>
          <w:szCs w:val="24"/>
        </w:rPr>
        <w:t xml:space="preserve">Kitson that the report be received and the actions </w:t>
      </w:r>
      <w:r w:rsidR="00AE35FF">
        <w:rPr>
          <w:bCs/>
          <w:sz w:val="24"/>
          <w:szCs w:val="24"/>
        </w:rPr>
        <w:t xml:space="preserve">within the report be implemented. Unanimous decision. </w:t>
      </w:r>
    </w:p>
    <w:p w14:paraId="59ECDEAD" w14:textId="77777777" w:rsidR="00B7269F" w:rsidRDefault="00B7269F" w:rsidP="00B7269F">
      <w:pPr>
        <w:pStyle w:val="ListParagraph"/>
        <w:numPr>
          <w:ilvl w:val="0"/>
          <w:numId w:val="35"/>
        </w:numPr>
        <w:spacing w:after="200" w:line="288" w:lineRule="auto"/>
        <w:rPr>
          <w:sz w:val="24"/>
          <w:szCs w:val="24"/>
        </w:rPr>
      </w:pPr>
      <w:r w:rsidRPr="00F53178">
        <w:rPr>
          <w:sz w:val="24"/>
          <w:szCs w:val="24"/>
        </w:rPr>
        <w:t>To approve expenditure as listed in the report at £2 per head (max £50)</w:t>
      </w:r>
    </w:p>
    <w:p w14:paraId="2DAEE7D6" w14:textId="0655E91C" w:rsidR="00B7269F" w:rsidRPr="00BC3B37" w:rsidRDefault="00B7269F" w:rsidP="00B7269F">
      <w:pPr>
        <w:spacing w:after="0"/>
        <w:rPr>
          <w:bCs/>
          <w:sz w:val="24"/>
          <w:szCs w:val="24"/>
        </w:rPr>
      </w:pPr>
      <w:r w:rsidRPr="00BC3B37">
        <w:rPr>
          <w:b/>
          <w:sz w:val="24"/>
          <w:szCs w:val="24"/>
        </w:rPr>
        <w:lastRenderedPageBreak/>
        <w:t>Resolved</w:t>
      </w:r>
      <w:r w:rsidRPr="00BC3B37">
        <w:rPr>
          <w:bCs/>
          <w:sz w:val="24"/>
          <w:szCs w:val="24"/>
        </w:rPr>
        <w:t xml:space="preserve">, proposed Cllr Briggs, seconded Cllr </w:t>
      </w:r>
      <w:r w:rsidR="006329CA" w:rsidRPr="00BC3B37">
        <w:rPr>
          <w:bCs/>
          <w:sz w:val="24"/>
          <w:szCs w:val="24"/>
        </w:rPr>
        <w:t>Bayley</w:t>
      </w:r>
      <w:r w:rsidRPr="00BC3B37">
        <w:rPr>
          <w:bCs/>
          <w:sz w:val="24"/>
          <w:szCs w:val="24"/>
        </w:rPr>
        <w:t xml:space="preserve"> that </w:t>
      </w:r>
      <w:r w:rsidR="00BC3B37" w:rsidRPr="00BC3B37">
        <w:rPr>
          <w:bCs/>
          <w:sz w:val="24"/>
          <w:szCs w:val="24"/>
        </w:rPr>
        <w:t>expenditure of £50 be approved.</w:t>
      </w:r>
      <w:r w:rsidRPr="00BC3B37">
        <w:rPr>
          <w:bCs/>
          <w:sz w:val="24"/>
          <w:szCs w:val="24"/>
        </w:rPr>
        <w:t xml:space="preserve"> Unanimous decision. </w:t>
      </w:r>
    </w:p>
    <w:p w14:paraId="04D7045A" w14:textId="77777777" w:rsidR="00B7269F" w:rsidRDefault="00B7269F" w:rsidP="00B7269F">
      <w:pPr>
        <w:pStyle w:val="Heading3"/>
        <w:rPr>
          <w:b/>
          <w:bCs/>
          <w:color w:val="auto"/>
        </w:rPr>
      </w:pPr>
      <w:r w:rsidRPr="00FE76FA">
        <w:rPr>
          <w:b/>
          <w:bCs/>
          <w:color w:val="auto"/>
        </w:rPr>
        <w:t>23/</w:t>
      </w:r>
      <w:r>
        <w:rPr>
          <w:b/>
          <w:bCs/>
          <w:color w:val="auto"/>
        </w:rPr>
        <w:t>106</w:t>
      </w:r>
      <w:r w:rsidRPr="00FE76FA">
        <w:rPr>
          <w:b/>
          <w:bCs/>
          <w:color w:val="auto"/>
        </w:rPr>
        <w:t>/FPC     Remembrance Day 2023</w:t>
      </w:r>
      <w:r>
        <w:rPr>
          <w:b/>
          <w:bCs/>
          <w:color w:val="auto"/>
        </w:rPr>
        <w:t xml:space="preserve"> </w:t>
      </w:r>
    </w:p>
    <w:p w14:paraId="47CEB0E9" w14:textId="77777777" w:rsidR="00B7269F" w:rsidRDefault="00B7269F" w:rsidP="00B7269F">
      <w:pPr>
        <w:rPr>
          <w:sz w:val="24"/>
          <w:szCs w:val="24"/>
        </w:rPr>
      </w:pPr>
      <w:r w:rsidRPr="00032E71">
        <w:rPr>
          <w:sz w:val="24"/>
          <w:szCs w:val="24"/>
        </w:rPr>
        <w:t xml:space="preserve">To receive a verbal update and determine any </w:t>
      </w:r>
      <w:r>
        <w:rPr>
          <w:sz w:val="24"/>
          <w:szCs w:val="24"/>
        </w:rPr>
        <w:t>outcomes or amendments for next year</w:t>
      </w:r>
    </w:p>
    <w:p w14:paraId="28C801AA" w14:textId="5B1733E2" w:rsidR="00B7269F" w:rsidRPr="00165FF2" w:rsidRDefault="00B7269F" w:rsidP="00B7269F">
      <w:pPr>
        <w:spacing w:after="0"/>
        <w:rPr>
          <w:bCs/>
          <w:sz w:val="24"/>
          <w:szCs w:val="24"/>
        </w:rPr>
      </w:pPr>
      <w:r w:rsidRPr="00165FF2">
        <w:rPr>
          <w:b/>
          <w:sz w:val="24"/>
          <w:szCs w:val="24"/>
        </w:rPr>
        <w:t>Resolved</w:t>
      </w:r>
      <w:r w:rsidRPr="00165FF2">
        <w:rPr>
          <w:bCs/>
          <w:sz w:val="24"/>
          <w:szCs w:val="24"/>
        </w:rPr>
        <w:t>, proposed Cllr B</w:t>
      </w:r>
      <w:r w:rsidR="00224C39" w:rsidRPr="00165FF2">
        <w:rPr>
          <w:bCs/>
          <w:sz w:val="24"/>
          <w:szCs w:val="24"/>
        </w:rPr>
        <w:t>ayley</w:t>
      </w:r>
      <w:r w:rsidRPr="00165FF2">
        <w:rPr>
          <w:bCs/>
          <w:sz w:val="24"/>
          <w:szCs w:val="24"/>
        </w:rPr>
        <w:t xml:space="preserve">, seconded Cllr </w:t>
      </w:r>
      <w:r w:rsidR="00224C39" w:rsidRPr="00165FF2">
        <w:rPr>
          <w:bCs/>
          <w:sz w:val="24"/>
          <w:szCs w:val="24"/>
        </w:rPr>
        <w:t xml:space="preserve">Briggs </w:t>
      </w:r>
      <w:r w:rsidRPr="00165FF2">
        <w:rPr>
          <w:bCs/>
          <w:sz w:val="24"/>
          <w:szCs w:val="24"/>
        </w:rPr>
        <w:t>that NMPC</w:t>
      </w:r>
      <w:r w:rsidR="00CE7063" w:rsidRPr="00165FF2">
        <w:rPr>
          <w:bCs/>
          <w:sz w:val="24"/>
          <w:szCs w:val="24"/>
        </w:rPr>
        <w:t xml:space="preserve"> note the following items for consideration next year, road signs (Clerk to ask HCC), </w:t>
      </w:r>
      <w:r w:rsidR="00822670" w:rsidRPr="00165FF2">
        <w:rPr>
          <w:bCs/>
          <w:sz w:val="24"/>
          <w:szCs w:val="24"/>
        </w:rPr>
        <w:t xml:space="preserve">school choir, music licences/royalty free music, </w:t>
      </w:r>
      <w:r w:rsidR="00EF15F7" w:rsidRPr="00165FF2">
        <w:rPr>
          <w:bCs/>
          <w:sz w:val="24"/>
          <w:szCs w:val="24"/>
        </w:rPr>
        <w:t>requesting</w:t>
      </w:r>
      <w:r w:rsidR="00822670" w:rsidRPr="00165FF2">
        <w:rPr>
          <w:bCs/>
          <w:sz w:val="24"/>
          <w:szCs w:val="24"/>
        </w:rPr>
        <w:t xml:space="preserve"> </w:t>
      </w:r>
      <w:r w:rsidR="00EF15F7" w:rsidRPr="00165FF2">
        <w:rPr>
          <w:bCs/>
          <w:sz w:val="24"/>
          <w:szCs w:val="24"/>
        </w:rPr>
        <w:t>permission</w:t>
      </w:r>
      <w:r w:rsidR="00822670" w:rsidRPr="00165FF2">
        <w:rPr>
          <w:bCs/>
          <w:sz w:val="24"/>
          <w:szCs w:val="24"/>
        </w:rPr>
        <w:t xml:space="preserve"> to use the </w:t>
      </w:r>
      <w:r w:rsidR="00CA56F9" w:rsidRPr="00165FF2">
        <w:rPr>
          <w:bCs/>
          <w:sz w:val="24"/>
          <w:szCs w:val="24"/>
        </w:rPr>
        <w:t xml:space="preserve">area. </w:t>
      </w:r>
      <w:r w:rsidR="00EF15F7" w:rsidRPr="00165FF2">
        <w:rPr>
          <w:bCs/>
          <w:sz w:val="24"/>
          <w:szCs w:val="24"/>
        </w:rPr>
        <w:t>Council</w:t>
      </w:r>
      <w:r w:rsidR="00CA56F9" w:rsidRPr="00165FF2">
        <w:rPr>
          <w:bCs/>
          <w:sz w:val="24"/>
          <w:szCs w:val="24"/>
        </w:rPr>
        <w:t xml:space="preserve"> also formally </w:t>
      </w:r>
      <w:r w:rsidR="00EF15F7" w:rsidRPr="00165FF2">
        <w:rPr>
          <w:bCs/>
          <w:sz w:val="24"/>
          <w:szCs w:val="24"/>
        </w:rPr>
        <w:t>determined</w:t>
      </w:r>
      <w:r w:rsidR="00CA56F9" w:rsidRPr="00165FF2">
        <w:rPr>
          <w:bCs/>
          <w:sz w:val="24"/>
          <w:szCs w:val="24"/>
        </w:rPr>
        <w:t xml:space="preserve"> that </w:t>
      </w:r>
      <w:proofErr w:type="gramStart"/>
      <w:r w:rsidR="00571E45">
        <w:rPr>
          <w:bCs/>
          <w:sz w:val="24"/>
          <w:szCs w:val="24"/>
        </w:rPr>
        <w:t xml:space="preserve">the </w:t>
      </w:r>
      <w:r w:rsidR="00CA56F9" w:rsidRPr="00165FF2">
        <w:rPr>
          <w:bCs/>
          <w:sz w:val="24"/>
          <w:szCs w:val="24"/>
        </w:rPr>
        <w:t xml:space="preserve"> ceremony</w:t>
      </w:r>
      <w:proofErr w:type="gramEnd"/>
      <w:r w:rsidR="00CA56F9" w:rsidRPr="00165FF2">
        <w:rPr>
          <w:bCs/>
          <w:sz w:val="24"/>
          <w:szCs w:val="24"/>
        </w:rPr>
        <w:t xml:space="preserve"> </w:t>
      </w:r>
      <w:r w:rsidR="00571E45">
        <w:rPr>
          <w:bCs/>
          <w:sz w:val="24"/>
          <w:szCs w:val="24"/>
        </w:rPr>
        <w:t xml:space="preserve">would continue </w:t>
      </w:r>
      <w:r w:rsidR="00CB1BE2">
        <w:rPr>
          <w:bCs/>
          <w:sz w:val="24"/>
          <w:szCs w:val="24"/>
        </w:rPr>
        <w:t>without</w:t>
      </w:r>
      <w:r w:rsidR="00CA56F9" w:rsidRPr="00165FF2">
        <w:rPr>
          <w:bCs/>
          <w:sz w:val="24"/>
          <w:szCs w:val="24"/>
        </w:rPr>
        <w:t xml:space="preserve"> </w:t>
      </w:r>
      <w:r w:rsidR="00EF15F7" w:rsidRPr="00165FF2">
        <w:rPr>
          <w:bCs/>
          <w:sz w:val="24"/>
          <w:szCs w:val="24"/>
        </w:rPr>
        <w:t>politicisation.</w:t>
      </w:r>
      <w:r w:rsidR="00CE7063" w:rsidRPr="00165FF2">
        <w:rPr>
          <w:bCs/>
          <w:sz w:val="24"/>
          <w:szCs w:val="24"/>
        </w:rPr>
        <w:t xml:space="preserve"> </w:t>
      </w:r>
      <w:r w:rsidRPr="00165FF2">
        <w:rPr>
          <w:bCs/>
          <w:sz w:val="24"/>
          <w:szCs w:val="24"/>
        </w:rPr>
        <w:t xml:space="preserve">Unanimous decision. </w:t>
      </w:r>
    </w:p>
    <w:p w14:paraId="2B086ACD" w14:textId="77777777" w:rsidR="00B7269F" w:rsidRDefault="00B7269F" w:rsidP="00B7269F">
      <w:pPr>
        <w:pStyle w:val="Heading3"/>
        <w:rPr>
          <w:rStyle w:val="Hyperlink"/>
          <w:rFonts w:cstheme="majorHAnsi"/>
          <w:b/>
          <w:bCs/>
          <w:color w:val="000000" w:themeColor="text1"/>
        </w:rPr>
      </w:pPr>
      <w:r w:rsidRPr="00121155">
        <w:rPr>
          <w:rStyle w:val="Hyperlink"/>
          <w:rFonts w:cstheme="majorHAnsi"/>
          <w:b/>
          <w:bCs/>
          <w:color w:val="000000" w:themeColor="text1"/>
        </w:rPr>
        <w:t>23/</w:t>
      </w:r>
      <w:r>
        <w:rPr>
          <w:rStyle w:val="Hyperlink"/>
          <w:rFonts w:cstheme="majorHAnsi"/>
          <w:b/>
          <w:bCs/>
          <w:color w:val="000000" w:themeColor="text1"/>
        </w:rPr>
        <w:t>107</w:t>
      </w:r>
      <w:r w:rsidRPr="00121155">
        <w:rPr>
          <w:rStyle w:val="Hyperlink"/>
          <w:rFonts w:cstheme="majorHAnsi"/>
          <w:b/>
          <w:bCs/>
          <w:color w:val="000000" w:themeColor="text1"/>
        </w:rPr>
        <w:t>/FPC      Magazine Delivery</w:t>
      </w:r>
      <w:r>
        <w:rPr>
          <w:rStyle w:val="Hyperlink"/>
          <w:rFonts w:cstheme="majorHAnsi"/>
          <w:b/>
          <w:bCs/>
          <w:color w:val="000000" w:themeColor="text1"/>
        </w:rPr>
        <w:t xml:space="preserve"> (Cllr Cobb) Appendix 7</w:t>
      </w:r>
    </w:p>
    <w:p w14:paraId="7CF60E04" w14:textId="77777777" w:rsidR="00B7269F" w:rsidRPr="00AD663B" w:rsidRDefault="00B7269F" w:rsidP="00B7269F">
      <w:pPr>
        <w:numPr>
          <w:ilvl w:val="0"/>
          <w:numId w:val="36"/>
        </w:numPr>
        <w:spacing w:after="0" w:line="288" w:lineRule="auto"/>
        <w:rPr>
          <w:sz w:val="24"/>
          <w:szCs w:val="24"/>
        </w:rPr>
      </w:pPr>
      <w:r w:rsidRPr="00AD663B">
        <w:rPr>
          <w:sz w:val="24"/>
          <w:szCs w:val="24"/>
        </w:rPr>
        <w:t>To agree the type of paper to be used in the magazine for the next financial year</w:t>
      </w:r>
    </w:p>
    <w:p w14:paraId="06849D9A" w14:textId="77777777" w:rsidR="00B7269F" w:rsidRDefault="00B7269F" w:rsidP="00B7269F">
      <w:pPr>
        <w:numPr>
          <w:ilvl w:val="0"/>
          <w:numId w:val="36"/>
        </w:numPr>
        <w:spacing w:after="0" w:line="288" w:lineRule="auto"/>
        <w:rPr>
          <w:sz w:val="24"/>
          <w:szCs w:val="24"/>
        </w:rPr>
      </w:pPr>
      <w:r w:rsidRPr="00AD663B">
        <w:rPr>
          <w:sz w:val="24"/>
          <w:szCs w:val="24"/>
        </w:rPr>
        <w:t>To agree to magazine format for the coming financial year</w:t>
      </w:r>
    </w:p>
    <w:p w14:paraId="6BB6E98E" w14:textId="39E1D008" w:rsidR="00B7269F" w:rsidRPr="008B1140" w:rsidRDefault="00B7269F" w:rsidP="00B7269F">
      <w:pPr>
        <w:spacing w:after="0"/>
        <w:rPr>
          <w:bCs/>
          <w:sz w:val="24"/>
          <w:szCs w:val="24"/>
        </w:rPr>
      </w:pPr>
      <w:r w:rsidRPr="008B1140">
        <w:rPr>
          <w:b/>
          <w:sz w:val="24"/>
          <w:szCs w:val="24"/>
        </w:rPr>
        <w:t>Resolved</w:t>
      </w:r>
      <w:r w:rsidRPr="008B1140">
        <w:rPr>
          <w:bCs/>
          <w:sz w:val="24"/>
          <w:szCs w:val="24"/>
        </w:rPr>
        <w:t xml:space="preserve">, proposed Cllr </w:t>
      </w:r>
      <w:r w:rsidR="005C7A63" w:rsidRPr="008B1140">
        <w:rPr>
          <w:bCs/>
          <w:sz w:val="24"/>
          <w:szCs w:val="24"/>
        </w:rPr>
        <w:t>Cobb</w:t>
      </w:r>
      <w:r w:rsidRPr="008B1140">
        <w:rPr>
          <w:bCs/>
          <w:sz w:val="24"/>
          <w:szCs w:val="24"/>
        </w:rPr>
        <w:t>, seconded Cllr</w:t>
      </w:r>
      <w:r w:rsidR="005C7A63" w:rsidRPr="008B1140">
        <w:rPr>
          <w:bCs/>
          <w:sz w:val="24"/>
          <w:szCs w:val="24"/>
        </w:rPr>
        <w:t xml:space="preserve"> Briggs</w:t>
      </w:r>
      <w:r w:rsidRPr="008B1140">
        <w:rPr>
          <w:bCs/>
          <w:sz w:val="24"/>
          <w:szCs w:val="24"/>
        </w:rPr>
        <w:t xml:space="preserve"> that NMPC</w:t>
      </w:r>
      <w:r w:rsidR="005C7A63" w:rsidRPr="008B1140">
        <w:rPr>
          <w:bCs/>
          <w:sz w:val="24"/>
          <w:szCs w:val="24"/>
        </w:rPr>
        <w:t xml:space="preserve"> continue with the magazine in its current format</w:t>
      </w:r>
      <w:r w:rsidR="008B1140" w:rsidRPr="008B1140">
        <w:rPr>
          <w:bCs/>
          <w:sz w:val="24"/>
          <w:szCs w:val="24"/>
        </w:rPr>
        <w:t xml:space="preserve">, with its current paper </w:t>
      </w:r>
      <w:r w:rsidR="0028483C" w:rsidRPr="008B1140">
        <w:rPr>
          <w:bCs/>
          <w:sz w:val="24"/>
          <w:szCs w:val="24"/>
        </w:rPr>
        <w:t xml:space="preserve">and in accordance with the budget </w:t>
      </w:r>
      <w:r w:rsidR="008B1140" w:rsidRPr="008B1140">
        <w:rPr>
          <w:bCs/>
          <w:sz w:val="24"/>
          <w:szCs w:val="24"/>
        </w:rPr>
        <w:t xml:space="preserve">sum allocated </w:t>
      </w:r>
      <w:r w:rsidR="0028483C" w:rsidRPr="008B1140">
        <w:rPr>
          <w:bCs/>
          <w:sz w:val="24"/>
          <w:szCs w:val="24"/>
        </w:rPr>
        <w:t xml:space="preserve">and that it is reviewed after the Spring edition. </w:t>
      </w:r>
      <w:r w:rsidRPr="008B1140">
        <w:rPr>
          <w:bCs/>
          <w:sz w:val="24"/>
          <w:szCs w:val="24"/>
        </w:rPr>
        <w:t xml:space="preserve">Unanimous decision. </w:t>
      </w:r>
      <w:r w:rsidR="00F15717">
        <w:rPr>
          <w:bCs/>
          <w:sz w:val="24"/>
          <w:szCs w:val="24"/>
        </w:rPr>
        <w:t xml:space="preserve">(Cllr Bailes and Cllr Cobb to collaborate </w:t>
      </w:r>
      <w:r w:rsidR="00CB1BE2">
        <w:rPr>
          <w:bCs/>
          <w:sz w:val="24"/>
          <w:szCs w:val="24"/>
        </w:rPr>
        <w:t>re</w:t>
      </w:r>
      <w:r w:rsidR="00F15717">
        <w:rPr>
          <w:bCs/>
          <w:sz w:val="24"/>
          <w:szCs w:val="24"/>
        </w:rPr>
        <w:t xml:space="preserve"> this).</w:t>
      </w:r>
    </w:p>
    <w:p w14:paraId="6052BA21" w14:textId="77777777" w:rsidR="00B7269F" w:rsidRDefault="00B7269F" w:rsidP="00B7269F">
      <w:pPr>
        <w:numPr>
          <w:ilvl w:val="0"/>
          <w:numId w:val="36"/>
        </w:numPr>
        <w:spacing w:after="0" w:line="288" w:lineRule="auto"/>
        <w:rPr>
          <w:sz w:val="24"/>
          <w:szCs w:val="24"/>
        </w:rPr>
      </w:pPr>
      <w:r w:rsidRPr="00AD663B">
        <w:rPr>
          <w:sz w:val="24"/>
          <w:szCs w:val="24"/>
        </w:rPr>
        <w:t>To agree advertising costs for the coming financial year</w:t>
      </w:r>
    </w:p>
    <w:p w14:paraId="219007F4" w14:textId="34EE5152" w:rsidR="00B7269F" w:rsidRPr="00A9312D" w:rsidRDefault="00B7269F" w:rsidP="00B7269F">
      <w:pPr>
        <w:spacing w:after="0"/>
        <w:rPr>
          <w:bCs/>
          <w:sz w:val="24"/>
          <w:szCs w:val="24"/>
        </w:rPr>
      </w:pPr>
      <w:r w:rsidRPr="00A9312D">
        <w:rPr>
          <w:b/>
          <w:sz w:val="24"/>
          <w:szCs w:val="24"/>
        </w:rPr>
        <w:t>Resolved</w:t>
      </w:r>
      <w:r w:rsidRPr="00A9312D">
        <w:rPr>
          <w:bCs/>
          <w:sz w:val="24"/>
          <w:szCs w:val="24"/>
        </w:rPr>
        <w:t xml:space="preserve">, proposed Cllr </w:t>
      </w:r>
      <w:r w:rsidR="00F15717" w:rsidRPr="00A9312D">
        <w:rPr>
          <w:bCs/>
          <w:sz w:val="24"/>
          <w:szCs w:val="24"/>
        </w:rPr>
        <w:t>Cobb</w:t>
      </w:r>
      <w:r w:rsidRPr="00A9312D">
        <w:rPr>
          <w:bCs/>
          <w:sz w:val="24"/>
          <w:szCs w:val="24"/>
        </w:rPr>
        <w:t xml:space="preserve">, seconded Cllr </w:t>
      </w:r>
      <w:r w:rsidR="00A9312D" w:rsidRPr="00A9312D">
        <w:rPr>
          <w:bCs/>
          <w:sz w:val="24"/>
          <w:szCs w:val="24"/>
        </w:rPr>
        <w:t>Briggs</w:t>
      </w:r>
      <w:r w:rsidRPr="00A9312D">
        <w:rPr>
          <w:bCs/>
          <w:sz w:val="24"/>
          <w:szCs w:val="24"/>
        </w:rPr>
        <w:t xml:space="preserve"> that NMPC</w:t>
      </w:r>
      <w:r w:rsidR="004565E6" w:rsidRPr="00A9312D">
        <w:rPr>
          <w:bCs/>
          <w:sz w:val="24"/>
          <w:szCs w:val="24"/>
        </w:rPr>
        <w:t xml:space="preserve"> approve the</w:t>
      </w:r>
      <w:r w:rsidR="00D232EA">
        <w:rPr>
          <w:bCs/>
          <w:sz w:val="24"/>
          <w:szCs w:val="24"/>
        </w:rPr>
        <w:t xml:space="preserve"> advertising</w:t>
      </w:r>
      <w:r w:rsidR="004565E6" w:rsidRPr="00A9312D">
        <w:rPr>
          <w:bCs/>
          <w:sz w:val="24"/>
          <w:szCs w:val="24"/>
        </w:rPr>
        <w:t xml:space="preserve"> costs as circulated in the report</w:t>
      </w:r>
      <w:r w:rsidR="00A9312D" w:rsidRPr="00A9312D">
        <w:rPr>
          <w:bCs/>
          <w:sz w:val="24"/>
          <w:szCs w:val="24"/>
        </w:rPr>
        <w:t xml:space="preserve"> (unchanged)</w:t>
      </w:r>
      <w:r w:rsidR="004565E6" w:rsidRPr="00A9312D">
        <w:rPr>
          <w:bCs/>
          <w:sz w:val="24"/>
          <w:szCs w:val="24"/>
        </w:rPr>
        <w:t>.</w:t>
      </w:r>
      <w:r w:rsidRPr="00A9312D">
        <w:rPr>
          <w:bCs/>
          <w:sz w:val="24"/>
          <w:szCs w:val="24"/>
        </w:rPr>
        <w:t xml:space="preserve"> Unanimous decision. </w:t>
      </w:r>
    </w:p>
    <w:p w14:paraId="4ABBE022" w14:textId="77777777" w:rsidR="00B7269F" w:rsidRDefault="00B7269F" w:rsidP="00B7269F">
      <w:pPr>
        <w:pStyle w:val="Heading3"/>
        <w:rPr>
          <w:color w:val="auto"/>
        </w:rPr>
      </w:pPr>
      <w:r w:rsidRPr="009D3A5A">
        <w:rPr>
          <w:b/>
          <w:bCs/>
          <w:color w:val="auto"/>
        </w:rPr>
        <w:t>23/</w:t>
      </w:r>
      <w:r>
        <w:rPr>
          <w:b/>
          <w:bCs/>
          <w:color w:val="auto"/>
        </w:rPr>
        <w:t>108/</w:t>
      </w:r>
      <w:r w:rsidRPr="009D3A5A">
        <w:rPr>
          <w:b/>
          <w:bCs/>
          <w:color w:val="auto"/>
        </w:rPr>
        <w:t xml:space="preserve">FPC </w:t>
      </w:r>
      <w:r>
        <w:rPr>
          <w:b/>
          <w:bCs/>
          <w:color w:val="auto"/>
        </w:rPr>
        <w:t xml:space="preserve">    </w:t>
      </w:r>
      <w:r w:rsidRPr="009D3A5A">
        <w:rPr>
          <w:b/>
          <w:bCs/>
          <w:color w:val="auto"/>
        </w:rPr>
        <w:t>Action List</w:t>
      </w:r>
      <w:r>
        <w:rPr>
          <w:b/>
          <w:bCs/>
          <w:color w:val="auto"/>
        </w:rPr>
        <w:t xml:space="preserve"> Appendix 8 </w:t>
      </w:r>
      <w:r w:rsidRPr="00322CBB">
        <w:rPr>
          <w:color w:val="auto"/>
        </w:rPr>
        <w:t>(for</w:t>
      </w:r>
      <w:r w:rsidRPr="009D3A5A">
        <w:rPr>
          <w:color w:val="auto"/>
        </w:rPr>
        <w:t xml:space="preserve"> information only-no action</w:t>
      </w:r>
      <w:r>
        <w:rPr>
          <w:color w:val="auto"/>
        </w:rPr>
        <w:t>s</w:t>
      </w:r>
      <w:r w:rsidRPr="009D3A5A">
        <w:rPr>
          <w:color w:val="auto"/>
        </w:rPr>
        <w:t xml:space="preserve"> arising.)</w:t>
      </w:r>
    </w:p>
    <w:p w14:paraId="4ADE2DC5" w14:textId="77777777" w:rsidR="008778D4" w:rsidRDefault="00B117FA" w:rsidP="00B117FA">
      <w:pPr>
        <w:rPr>
          <w:sz w:val="24"/>
          <w:szCs w:val="24"/>
        </w:rPr>
      </w:pPr>
      <w:r w:rsidRPr="00B117FA">
        <w:rPr>
          <w:sz w:val="24"/>
          <w:szCs w:val="24"/>
        </w:rPr>
        <w:t xml:space="preserve">Clerk </w:t>
      </w:r>
      <w:r>
        <w:rPr>
          <w:sz w:val="24"/>
          <w:szCs w:val="24"/>
        </w:rPr>
        <w:t>a</w:t>
      </w:r>
      <w:r w:rsidRPr="00B117FA">
        <w:rPr>
          <w:sz w:val="24"/>
          <w:szCs w:val="24"/>
        </w:rPr>
        <w:t>sked to add a borough councillor report section to the agendas.</w:t>
      </w:r>
    </w:p>
    <w:p w14:paraId="1476CBF3" w14:textId="2E77F426" w:rsidR="000D277C" w:rsidRPr="00B117FA" w:rsidRDefault="000D277C" w:rsidP="00B117FA">
      <w:pPr>
        <w:rPr>
          <w:sz w:val="24"/>
          <w:szCs w:val="24"/>
        </w:rPr>
      </w:pPr>
      <w:r>
        <w:rPr>
          <w:sz w:val="24"/>
          <w:szCs w:val="24"/>
        </w:rPr>
        <w:t>Cllr Cobb and Cllr</w:t>
      </w:r>
      <w:r w:rsidR="00775713">
        <w:rPr>
          <w:sz w:val="24"/>
          <w:szCs w:val="24"/>
        </w:rPr>
        <w:t xml:space="preserve"> Kennedy to work on Facebook scheduling.</w:t>
      </w:r>
    </w:p>
    <w:p w14:paraId="249243CE" w14:textId="77777777" w:rsidR="00B7269F" w:rsidRDefault="00B7269F" w:rsidP="00B7269F">
      <w:pPr>
        <w:rPr>
          <w:sz w:val="24"/>
          <w:szCs w:val="24"/>
        </w:rPr>
      </w:pPr>
      <w:r w:rsidRPr="001009C5">
        <w:rPr>
          <w:rStyle w:val="Heading3Char"/>
          <w:rFonts w:eastAsiaTheme="minorHAnsi"/>
          <w:b/>
          <w:bCs/>
        </w:rPr>
        <w:t>23/109/FPC</w:t>
      </w:r>
      <w:r w:rsidRPr="001009C5">
        <w:t xml:space="preserve">      </w:t>
      </w:r>
      <w:r w:rsidRPr="001009C5">
        <w:rPr>
          <w:rStyle w:val="Heading3Char"/>
          <w:rFonts w:eastAsiaTheme="minorHAnsi"/>
          <w:b/>
          <w:bCs/>
        </w:rPr>
        <w:t>Meeting Dates 2024/25</w:t>
      </w:r>
      <w:r w:rsidRPr="001009C5">
        <w:rPr>
          <w:sz w:val="24"/>
          <w:szCs w:val="24"/>
        </w:rPr>
        <w:t xml:space="preserve">  </w:t>
      </w:r>
    </w:p>
    <w:p w14:paraId="534AE217" w14:textId="2A93D7ED" w:rsidR="00B7269F" w:rsidRDefault="00B7269F" w:rsidP="00B7269F">
      <w:pPr>
        <w:spacing w:after="0"/>
        <w:rPr>
          <w:bCs/>
          <w:sz w:val="24"/>
          <w:szCs w:val="24"/>
        </w:rPr>
      </w:pPr>
      <w:r w:rsidRPr="00E278C6">
        <w:rPr>
          <w:b/>
          <w:sz w:val="24"/>
          <w:szCs w:val="24"/>
        </w:rPr>
        <w:t>Resolved</w:t>
      </w:r>
      <w:r w:rsidRPr="00E278C6">
        <w:rPr>
          <w:bCs/>
          <w:sz w:val="24"/>
          <w:szCs w:val="24"/>
        </w:rPr>
        <w:t>, proposed Cllr B</w:t>
      </w:r>
      <w:r w:rsidR="00E278C6" w:rsidRPr="00E278C6">
        <w:rPr>
          <w:bCs/>
          <w:sz w:val="24"/>
          <w:szCs w:val="24"/>
        </w:rPr>
        <w:t>ayley</w:t>
      </w:r>
      <w:r w:rsidRPr="00E278C6">
        <w:rPr>
          <w:bCs/>
          <w:sz w:val="24"/>
          <w:szCs w:val="24"/>
        </w:rPr>
        <w:t xml:space="preserve">, seconded Cllr </w:t>
      </w:r>
      <w:r w:rsidR="00E278C6" w:rsidRPr="00E278C6">
        <w:rPr>
          <w:bCs/>
          <w:sz w:val="24"/>
          <w:szCs w:val="24"/>
        </w:rPr>
        <w:t>Briggs</w:t>
      </w:r>
      <w:r w:rsidRPr="00E278C6">
        <w:rPr>
          <w:bCs/>
          <w:sz w:val="24"/>
          <w:szCs w:val="24"/>
        </w:rPr>
        <w:t xml:space="preserve"> that NMPC</w:t>
      </w:r>
      <w:r w:rsidR="004565E6" w:rsidRPr="00E278C6">
        <w:rPr>
          <w:bCs/>
          <w:sz w:val="24"/>
          <w:szCs w:val="24"/>
        </w:rPr>
        <w:t xml:space="preserve"> approve the dates for 2024/25 as circulated.</w:t>
      </w:r>
      <w:r w:rsidRPr="00E278C6">
        <w:rPr>
          <w:bCs/>
          <w:sz w:val="24"/>
          <w:szCs w:val="24"/>
        </w:rPr>
        <w:t xml:space="preserve"> Unanimous decision. </w:t>
      </w:r>
    </w:p>
    <w:p w14:paraId="2E0E5CA1" w14:textId="77777777" w:rsidR="009937F2" w:rsidRDefault="009937F2" w:rsidP="00B7269F">
      <w:pPr>
        <w:spacing w:after="0"/>
        <w:rPr>
          <w:bCs/>
          <w:sz w:val="24"/>
          <w:szCs w:val="24"/>
        </w:rPr>
      </w:pPr>
    </w:p>
    <w:p w14:paraId="570B0D69" w14:textId="66D4FA96" w:rsidR="009937F2" w:rsidRPr="00E278C6" w:rsidRDefault="009937F2" w:rsidP="00B7269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Meeting closed at 10pm.</w:t>
      </w:r>
    </w:p>
    <w:p w14:paraId="2312C443" w14:textId="306FD33E" w:rsidR="00B7269F" w:rsidRDefault="00B7269F" w:rsidP="00B7269F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N</w:t>
      </w:r>
      <w:r w:rsidRPr="00B54AFF">
        <w:rPr>
          <w:rFonts w:cstheme="minorHAnsi"/>
          <w:b/>
          <w:bCs/>
          <w:i/>
          <w:iCs/>
          <w:sz w:val="24"/>
          <w:szCs w:val="24"/>
          <w:u w:val="single"/>
        </w:rPr>
        <w:t xml:space="preserve">ext meeting Monday 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8</w:t>
      </w:r>
      <w:r w:rsidRPr="003F6C4D">
        <w:rPr>
          <w:rFonts w:cstheme="minorHAnsi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 xml:space="preserve"> January 2024 </w:t>
      </w:r>
    </w:p>
    <w:p w14:paraId="22000AB2" w14:textId="77777777" w:rsidR="00B7269F" w:rsidRDefault="00B7269F" w:rsidP="00B7269F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There will be no December meeting unless business is required to be transacted.</w:t>
      </w:r>
    </w:p>
    <w:p w14:paraId="76A705A9" w14:textId="77777777" w:rsidR="00B7269F" w:rsidRPr="004F211B" w:rsidRDefault="00B7269F" w:rsidP="00B7269F">
      <w:pPr>
        <w:spacing w:after="0"/>
        <w:jc w:val="center"/>
        <w:rPr>
          <w:rFonts w:cstheme="minorHAnsi"/>
        </w:rPr>
      </w:pPr>
      <w:r w:rsidRPr="00B54AFF">
        <w:rPr>
          <w:rFonts w:cstheme="minorHAnsi"/>
          <w:b/>
          <w:bCs/>
          <w:i/>
          <w:iCs/>
          <w:sz w:val="24"/>
          <w:szCs w:val="24"/>
          <w:u w:val="single"/>
        </w:rPr>
        <w:t xml:space="preserve">Agenda Items no later than 9am </w:t>
      </w:r>
      <w:r w:rsidRPr="00B54AFF">
        <w:rPr>
          <w:b/>
          <w:bCs/>
          <w:sz w:val="24"/>
          <w:szCs w:val="24"/>
          <w:u w:val="single"/>
        </w:rPr>
        <w:t xml:space="preserve">Thursday </w:t>
      </w:r>
      <w:r>
        <w:rPr>
          <w:b/>
          <w:bCs/>
          <w:sz w:val="24"/>
          <w:szCs w:val="24"/>
          <w:u w:val="single"/>
        </w:rPr>
        <w:t xml:space="preserve">21st December </w:t>
      </w:r>
      <w:r w:rsidRPr="00B54AFF">
        <w:rPr>
          <w:b/>
          <w:bCs/>
          <w:sz w:val="24"/>
          <w:szCs w:val="24"/>
          <w:u w:val="single"/>
        </w:rPr>
        <w:t>2023 please</w:t>
      </w:r>
      <w:r>
        <w:rPr>
          <w:b/>
          <w:bCs/>
          <w:sz w:val="24"/>
          <w:szCs w:val="24"/>
          <w:u w:val="single"/>
        </w:rPr>
        <w:t xml:space="preserve">-late items will not be accepted. </w:t>
      </w:r>
    </w:p>
    <w:sectPr w:rsidR="00B7269F" w:rsidRPr="004F211B" w:rsidSect="000F4B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3731" w14:textId="77777777" w:rsidR="00826DAF" w:rsidRDefault="00826DAF" w:rsidP="00CD7860">
      <w:pPr>
        <w:spacing w:after="0" w:line="240" w:lineRule="auto"/>
      </w:pPr>
      <w:r>
        <w:separator/>
      </w:r>
    </w:p>
  </w:endnote>
  <w:endnote w:type="continuationSeparator" w:id="0">
    <w:p w14:paraId="617216C6" w14:textId="77777777" w:rsidR="00826DAF" w:rsidRDefault="00826DAF" w:rsidP="00CD7860">
      <w:pPr>
        <w:spacing w:after="0" w:line="240" w:lineRule="auto"/>
      </w:pPr>
      <w:r>
        <w:continuationSeparator/>
      </w:r>
    </w:p>
  </w:endnote>
  <w:endnote w:type="continuationNotice" w:id="1">
    <w:p w14:paraId="70C44762" w14:textId="77777777" w:rsidR="00826DAF" w:rsidRDefault="00826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3E90" w14:textId="77777777" w:rsidR="005B53C9" w:rsidRDefault="005B5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81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CB507" w14:textId="2077CEA5" w:rsidR="00B206D5" w:rsidRDefault="00B206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</w:t>
        </w:r>
        <w:r w:rsidR="00760620">
          <w:rPr>
            <w:noProof/>
          </w:rPr>
          <w:t>Chairman</w:t>
        </w:r>
        <w:r>
          <w:rPr>
            <w:noProof/>
          </w:rPr>
          <w:t xml:space="preserve"> Initial</w:t>
        </w:r>
        <w:r w:rsidR="007940B5">
          <w:rPr>
            <w:noProof/>
          </w:rPr>
          <w:t>……………………………</w:t>
        </w:r>
      </w:p>
    </w:sdtContent>
  </w:sdt>
  <w:p w14:paraId="2B0F9A24" w14:textId="3D54B83C" w:rsidR="00095D52" w:rsidRDefault="00095D52" w:rsidP="00ED2B8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24E4" w14:textId="77777777" w:rsidR="005B53C9" w:rsidRDefault="005B5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DAAB" w14:textId="77777777" w:rsidR="00826DAF" w:rsidRDefault="00826DAF" w:rsidP="00CD7860">
      <w:pPr>
        <w:spacing w:after="0" w:line="240" w:lineRule="auto"/>
      </w:pPr>
      <w:r>
        <w:separator/>
      </w:r>
    </w:p>
  </w:footnote>
  <w:footnote w:type="continuationSeparator" w:id="0">
    <w:p w14:paraId="1A908988" w14:textId="77777777" w:rsidR="00826DAF" w:rsidRDefault="00826DAF" w:rsidP="00CD7860">
      <w:pPr>
        <w:spacing w:after="0" w:line="240" w:lineRule="auto"/>
      </w:pPr>
      <w:r>
        <w:continuationSeparator/>
      </w:r>
    </w:p>
  </w:footnote>
  <w:footnote w:type="continuationNotice" w:id="1">
    <w:p w14:paraId="292169E0" w14:textId="77777777" w:rsidR="00826DAF" w:rsidRDefault="00826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8C61" w14:textId="5A763981" w:rsidR="005B53C9" w:rsidRDefault="005B5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209122"/>
      <w:docPartObj>
        <w:docPartGallery w:val="Watermarks"/>
        <w:docPartUnique/>
      </w:docPartObj>
    </w:sdtPr>
    <w:sdtContent>
      <w:p w14:paraId="2691B844" w14:textId="17760E6A" w:rsidR="005B53C9" w:rsidRDefault="00000000">
        <w:pPr>
          <w:pStyle w:val="Header"/>
        </w:pPr>
        <w:r>
          <w:rPr>
            <w:noProof/>
          </w:rPr>
          <w:pict w14:anchorId="10061E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A0AB" w14:textId="08204EA8" w:rsidR="005B53C9" w:rsidRDefault="005B5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919"/>
    <w:multiLevelType w:val="hybridMultilevel"/>
    <w:tmpl w:val="A8E86EC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35B98"/>
    <w:multiLevelType w:val="hybridMultilevel"/>
    <w:tmpl w:val="65F6F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706"/>
    <w:multiLevelType w:val="hybridMultilevel"/>
    <w:tmpl w:val="E0BC2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04F2"/>
    <w:multiLevelType w:val="hybridMultilevel"/>
    <w:tmpl w:val="848C68B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27CD8"/>
    <w:multiLevelType w:val="hybridMultilevel"/>
    <w:tmpl w:val="993643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3A4B22"/>
    <w:multiLevelType w:val="hybridMultilevel"/>
    <w:tmpl w:val="29E2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90B20"/>
    <w:multiLevelType w:val="hybridMultilevel"/>
    <w:tmpl w:val="D42C237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F71156"/>
    <w:multiLevelType w:val="hybridMultilevel"/>
    <w:tmpl w:val="8554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03778"/>
    <w:multiLevelType w:val="hybridMultilevel"/>
    <w:tmpl w:val="79A64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60265"/>
    <w:multiLevelType w:val="hybridMultilevel"/>
    <w:tmpl w:val="11C057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85E84"/>
    <w:multiLevelType w:val="hybridMultilevel"/>
    <w:tmpl w:val="62CA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0352D"/>
    <w:multiLevelType w:val="hybridMultilevel"/>
    <w:tmpl w:val="974A7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B09A0"/>
    <w:multiLevelType w:val="hybridMultilevel"/>
    <w:tmpl w:val="DC0A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867F7"/>
    <w:multiLevelType w:val="hybridMultilevel"/>
    <w:tmpl w:val="770C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C4589"/>
    <w:multiLevelType w:val="hybridMultilevel"/>
    <w:tmpl w:val="D0A03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C41B7"/>
    <w:multiLevelType w:val="hybridMultilevel"/>
    <w:tmpl w:val="848C68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20340"/>
    <w:multiLevelType w:val="hybridMultilevel"/>
    <w:tmpl w:val="DCAA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6570D"/>
    <w:multiLevelType w:val="hybridMultilevel"/>
    <w:tmpl w:val="FD0C4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E67EE"/>
    <w:multiLevelType w:val="hybridMultilevel"/>
    <w:tmpl w:val="CCF6B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45B34"/>
    <w:multiLevelType w:val="hybridMultilevel"/>
    <w:tmpl w:val="A1782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4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9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31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1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1034" w:hanging="360"/>
      </w:pPr>
      <w:rPr>
        <w:rFonts w:ascii="Wingdings" w:hAnsi="Wingdings" w:hint="default"/>
      </w:rPr>
    </w:lvl>
  </w:abstractNum>
  <w:abstractNum w:abstractNumId="20" w15:restartNumberingAfterBreak="0">
    <w:nsid w:val="61000A28"/>
    <w:multiLevelType w:val="hybridMultilevel"/>
    <w:tmpl w:val="8F460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46890"/>
    <w:multiLevelType w:val="hybridMultilevel"/>
    <w:tmpl w:val="33C6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D715D"/>
    <w:multiLevelType w:val="hybridMultilevel"/>
    <w:tmpl w:val="023AE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DD433B"/>
    <w:multiLevelType w:val="hybridMultilevel"/>
    <w:tmpl w:val="41FCEFAE"/>
    <w:lvl w:ilvl="0" w:tplc="92625A44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C929B6"/>
    <w:multiLevelType w:val="hybridMultilevel"/>
    <w:tmpl w:val="D586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C0E2E"/>
    <w:multiLevelType w:val="hybridMultilevel"/>
    <w:tmpl w:val="A6E4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A70B9"/>
    <w:multiLevelType w:val="hybridMultilevel"/>
    <w:tmpl w:val="A8E60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1A762F"/>
    <w:multiLevelType w:val="hybridMultilevel"/>
    <w:tmpl w:val="69B8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D6DA7"/>
    <w:multiLevelType w:val="hybridMultilevel"/>
    <w:tmpl w:val="853E0204"/>
    <w:lvl w:ilvl="0" w:tplc="42BCB4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76555D"/>
    <w:multiLevelType w:val="hybridMultilevel"/>
    <w:tmpl w:val="534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B2074"/>
    <w:multiLevelType w:val="hybridMultilevel"/>
    <w:tmpl w:val="4E9403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F69B5"/>
    <w:multiLevelType w:val="hybridMultilevel"/>
    <w:tmpl w:val="281E5B0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A0611A"/>
    <w:multiLevelType w:val="hybridMultilevel"/>
    <w:tmpl w:val="1890C1B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8596805">
    <w:abstractNumId w:val="32"/>
  </w:num>
  <w:num w:numId="2" w16cid:durableId="1567570734">
    <w:abstractNumId w:val="7"/>
  </w:num>
  <w:num w:numId="3" w16cid:durableId="8485491">
    <w:abstractNumId w:val="14"/>
  </w:num>
  <w:num w:numId="4" w16cid:durableId="1714649413">
    <w:abstractNumId w:val="16"/>
  </w:num>
  <w:num w:numId="5" w16cid:durableId="783353775">
    <w:abstractNumId w:val="5"/>
  </w:num>
  <w:num w:numId="6" w16cid:durableId="1782217233">
    <w:abstractNumId w:val="10"/>
  </w:num>
  <w:num w:numId="7" w16cid:durableId="695545222">
    <w:abstractNumId w:val="27"/>
  </w:num>
  <w:num w:numId="8" w16cid:durableId="763380901">
    <w:abstractNumId w:val="26"/>
  </w:num>
  <w:num w:numId="9" w16cid:durableId="575626858">
    <w:abstractNumId w:val="21"/>
  </w:num>
  <w:num w:numId="10" w16cid:durableId="1705013192">
    <w:abstractNumId w:val="4"/>
  </w:num>
  <w:num w:numId="11" w16cid:durableId="708382196">
    <w:abstractNumId w:val="2"/>
  </w:num>
  <w:num w:numId="12" w16cid:durableId="1957447488">
    <w:abstractNumId w:val="8"/>
  </w:num>
  <w:num w:numId="13" w16cid:durableId="1693725920">
    <w:abstractNumId w:val="12"/>
  </w:num>
  <w:num w:numId="14" w16cid:durableId="2036803541">
    <w:abstractNumId w:val="17"/>
  </w:num>
  <w:num w:numId="15" w16cid:durableId="1541360016">
    <w:abstractNumId w:val="23"/>
  </w:num>
  <w:num w:numId="16" w16cid:durableId="1400860419">
    <w:abstractNumId w:val="31"/>
  </w:num>
  <w:num w:numId="17" w16cid:durableId="140854027">
    <w:abstractNumId w:val="3"/>
  </w:num>
  <w:num w:numId="18" w16cid:durableId="897594527">
    <w:abstractNumId w:val="28"/>
  </w:num>
  <w:num w:numId="19" w16cid:durableId="1930116967">
    <w:abstractNumId w:val="6"/>
  </w:num>
  <w:num w:numId="20" w16cid:durableId="1295598045">
    <w:abstractNumId w:val="15"/>
  </w:num>
  <w:num w:numId="21" w16cid:durableId="1130636323">
    <w:abstractNumId w:val="22"/>
  </w:num>
  <w:num w:numId="22" w16cid:durableId="443576523">
    <w:abstractNumId w:val="9"/>
  </w:num>
  <w:num w:numId="23" w16cid:durableId="298608333">
    <w:abstractNumId w:val="19"/>
  </w:num>
  <w:num w:numId="24" w16cid:durableId="1745226508">
    <w:abstractNumId w:val="25"/>
  </w:num>
  <w:num w:numId="25" w16cid:durableId="138887297">
    <w:abstractNumId w:val="18"/>
  </w:num>
  <w:num w:numId="26" w16cid:durableId="36243236">
    <w:abstractNumId w:val="19"/>
  </w:num>
  <w:num w:numId="27" w16cid:durableId="1208077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229323">
    <w:abstractNumId w:val="22"/>
  </w:num>
  <w:num w:numId="29" w16cid:durableId="443840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6757146">
    <w:abstractNumId w:val="0"/>
  </w:num>
  <w:num w:numId="31" w16cid:durableId="1040932605">
    <w:abstractNumId w:val="20"/>
  </w:num>
  <w:num w:numId="32" w16cid:durableId="254174684">
    <w:abstractNumId w:val="24"/>
  </w:num>
  <w:num w:numId="33" w16cid:durableId="815336989">
    <w:abstractNumId w:val="13"/>
  </w:num>
  <w:num w:numId="34" w16cid:durableId="878663185">
    <w:abstractNumId w:val="1"/>
  </w:num>
  <w:num w:numId="35" w16cid:durableId="115298646">
    <w:abstractNumId w:val="11"/>
  </w:num>
  <w:num w:numId="36" w16cid:durableId="1569684617">
    <w:abstractNumId w:val="30"/>
  </w:num>
  <w:num w:numId="37" w16cid:durableId="2130080722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A6"/>
    <w:rsid w:val="00000651"/>
    <w:rsid w:val="00000C9F"/>
    <w:rsid w:val="00001A8D"/>
    <w:rsid w:val="00001B08"/>
    <w:rsid w:val="00002145"/>
    <w:rsid w:val="00002B1D"/>
    <w:rsid w:val="00002E3E"/>
    <w:rsid w:val="00003639"/>
    <w:rsid w:val="00003B10"/>
    <w:rsid w:val="00003E0C"/>
    <w:rsid w:val="000045D0"/>
    <w:rsid w:val="00004DA9"/>
    <w:rsid w:val="000056CA"/>
    <w:rsid w:val="00005A61"/>
    <w:rsid w:val="00006B83"/>
    <w:rsid w:val="00007062"/>
    <w:rsid w:val="000078BF"/>
    <w:rsid w:val="00010388"/>
    <w:rsid w:val="00010EE5"/>
    <w:rsid w:val="0001232C"/>
    <w:rsid w:val="000125FB"/>
    <w:rsid w:val="00012B65"/>
    <w:rsid w:val="00013D11"/>
    <w:rsid w:val="00014518"/>
    <w:rsid w:val="00014C14"/>
    <w:rsid w:val="00014E29"/>
    <w:rsid w:val="000151BD"/>
    <w:rsid w:val="00015512"/>
    <w:rsid w:val="0001556F"/>
    <w:rsid w:val="000160F6"/>
    <w:rsid w:val="0001720B"/>
    <w:rsid w:val="000178D3"/>
    <w:rsid w:val="00017909"/>
    <w:rsid w:val="00017C70"/>
    <w:rsid w:val="00020AF8"/>
    <w:rsid w:val="0002104C"/>
    <w:rsid w:val="000220A6"/>
    <w:rsid w:val="00022569"/>
    <w:rsid w:val="00022EC5"/>
    <w:rsid w:val="0002304C"/>
    <w:rsid w:val="00023DDF"/>
    <w:rsid w:val="0002471B"/>
    <w:rsid w:val="00027594"/>
    <w:rsid w:val="00027B20"/>
    <w:rsid w:val="000301E6"/>
    <w:rsid w:val="00030387"/>
    <w:rsid w:val="000317BC"/>
    <w:rsid w:val="00031CAD"/>
    <w:rsid w:val="0003225F"/>
    <w:rsid w:val="00033398"/>
    <w:rsid w:val="000357CA"/>
    <w:rsid w:val="000357E3"/>
    <w:rsid w:val="000358D7"/>
    <w:rsid w:val="00036801"/>
    <w:rsid w:val="00036B4A"/>
    <w:rsid w:val="00037322"/>
    <w:rsid w:val="00037BDF"/>
    <w:rsid w:val="000415DE"/>
    <w:rsid w:val="000422B4"/>
    <w:rsid w:val="000446D3"/>
    <w:rsid w:val="00044A18"/>
    <w:rsid w:val="00044D25"/>
    <w:rsid w:val="00045F1F"/>
    <w:rsid w:val="00046216"/>
    <w:rsid w:val="000465D9"/>
    <w:rsid w:val="0004689A"/>
    <w:rsid w:val="00046B2F"/>
    <w:rsid w:val="00047C35"/>
    <w:rsid w:val="00051622"/>
    <w:rsid w:val="00051DEA"/>
    <w:rsid w:val="00051F13"/>
    <w:rsid w:val="00052F70"/>
    <w:rsid w:val="00053F6E"/>
    <w:rsid w:val="00054350"/>
    <w:rsid w:val="000544C8"/>
    <w:rsid w:val="000544D9"/>
    <w:rsid w:val="00054ACD"/>
    <w:rsid w:val="00055689"/>
    <w:rsid w:val="00056124"/>
    <w:rsid w:val="000576DF"/>
    <w:rsid w:val="0006039B"/>
    <w:rsid w:val="00060CF8"/>
    <w:rsid w:val="00061586"/>
    <w:rsid w:val="00061BD9"/>
    <w:rsid w:val="00062CED"/>
    <w:rsid w:val="00062D5C"/>
    <w:rsid w:val="000632BC"/>
    <w:rsid w:val="000636BF"/>
    <w:rsid w:val="00063B15"/>
    <w:rsid w:val="00063B30"/>
    <w:rsid w:val="00064258"/>
    <w:rsid w:val="000652AD"/>
    <w:rsid w:val="0006546C"/>
    <w:rsid w:val="00065BC9"/>
    <w:rsid w:val="00066619"/>
    <w:rsid w:val="0006719D"/>
    <w:rsid w:val="00067D2A"/>
    <w:rsid w:val="000711C3"/>
    <w:rsid w:val="000714C2"/>
    <w:rsid w:val="00071A36"/>
    <w:rsid w:val="00071F77"/>
    <w:rsid w:val="0007227E"/>
    <w:rsid w:val="00072F79"/>
    <w:rsid w:val="00073348"/>
    <w:rsid w:val="000737E7"/>
    <w:rsid w:val="00074242"/>
    <w:rsid w:val="00074488"/>
    <w:rsid w:val="00076247"/>
    <w:rsid w:val="00076458"/>
    <w:rsid w:val="00076639"/>
    <w:rsid w:val="0007696F"/>
    <w:rsid w:val="000771E9"/>
    <w:rsid w:val="0007729B"/>
    <w:rsid w:val="000775FB"/>
    <w:rsid w:val="000776CE"/>
    <w:rsid w:val="00077FBC"/>
    <w:rsid w:val="000804B8"/>
    <w:rsid w:val="00081691"/>
    <w:rsid w:val="0008184F"/>
    <w:rsid w:val="000818B6"/>
    <w:rsid w:val="00081E00"/>
    <w:rsid w:val="00082200"/>
    <w:rsid w:val="0008275D"/>
    <w:rsid w:val="0008338D"/>
    <w:rsid w:val="00084119"/>
    <w:rsid w:val="0008524F"/>
    <w:rsid w:val="000858AC"/>
    <w:rsid w:val="00085A13"/>
    <w:rsid w:val="00086E47"/>
    <w:rsid w:val="00086F98"/>
    <w:rsid w:val="00086FCE"/>
    <w:rsid w:val="0008749F"/>
    <w:rsid w:val="00087F03"/>
    <w:rsid w:val="000900E1"/>
    <w:rsid w:val="00090F7B"/>
    <w:rsid w:val="000911D3"/>
    <w:rsid w:val="00091B81"/>
    <w:rsid w:val="0009205B"/>
    <w:rsid w:val="00093196"/>
    <w:rsid w:val="00093427"/>
    <w:rsid w:val="00094337"/>
    <w:rsid w:val="00094E3C"/>
    <w:rsid w:val="00095203"/>
    <w:rsid w:val="0009557C"/>
    <w:rsid w:val="00095D52"/>
    <w:rsid w:val="00095E6C"/>
    <w:rsid w:val="00096319"/>
    <w:rsid w:val="00096497"/>
    <w:rsid w:val="0009720C"/>
    <w:rsid w:val="00097306"/>
    <w:rsid w:val="000973CC"/>
    <w:rsid w:val="000A00E9"/>
    <w:rsid w:val="000A04BD"/>
    <w:rsid w:val="000A063D"/>
    <w:rsid w:val="000A08CD"/>
    <w:rsid w:val="000A09BB"/>
    <w:rsid w:val="000A1761"/>
    <w:rsid w:val="000A1FB1"/>
    <w:rsid w:val="000A222A"/>
    <w:rsid w:val="000A2BFC"/>
    <w:rsid w:val="000A3028"/>
    <w:rsid w:val="000A397B"/>
    <w:rsid w:val="000A413C"/>
    <w:rsid w:val="000A4926"/>
    <w:rsid w:val="000A49D7"/>
    <w:rsid w:val="000A522E"/>
    <w:rsid w:val="000A529A"/>
    <w:rsid w:val="000A5D49"/>
    <w:rsid w:val="000A6864"/>
    <w:rsid w:val="000A6A2B"/>
    <w:rsid w:val="000A6C93"/>
    <w:rsid w:val="000A723E"/>
    <w:rsid w:val="000A72D6"/>
    <w:rsid w:val="000A7995"/>
    <w:rsid w:val="000B02E1"/>
    <w:rsid w:val="000B1E4C"/>
    <w:rsid w:val="000B209B"/>
    <w:rsid w:val="000B2647"/>
    <w:rsid w:val="000B267D"/>
    <w:rsid w:val="000B2A1E"/>
    <w:rsid w:val="000B3D35"/>
    <w:rsid w:val="000B44C0"/>
    <w:rsid w:val="000B48DA"/>
    <w:rsid w:val="000B4C43"/>
    <w:rsid w:val="000B53E5"/>
    <w:rsid w:val="000B5B1A"/>
    <w:rsid w:val="000B79AD"/>
    <w:rsid w:val="000B7C4B"/>
    <w:rsid w:val="000B7FC6"/>
    <w:rsid w:val="000C0215"/>
    <w:rsid w:val="000C088E"/>
    <w:rsid w:val="000C0E9B"/>
    <w:rsid w:val="000C2C8F"/>
    <w:rsid w:val="000C320C"/>
    <w:rsid w:val="000C377C"/>
    <w:rsid w:val="000C3C3D"/>
    <w:rsid w:val="000C3C8B"/>
    <w:rsid w:val="000C4617"/>
    <w:rsid w:val="000C5627"/>
    <w:rsid w:val="000C6046"/>
    <w:rsid w:val="000C6512"/>
    <w:rsid w:val="000C6642"/>
    <w:rsid w:val="000C751E"/>
    <w:rsid w:val="000C76A5"/>
    <w:rsid w:val="000D094D"/>
    <w:rsid w:val="000D09BD"/>
    <w:rsid w:val="000D15DF"/>
    <w:rsid w:val="000D1D2E"/>
    <w:rsid w:val="000D24E7"/>
    <w:rsid w:val="000D277C"/>
    <w:rsid w:val="000D2CE3"/>
    <w:rsid w:val="000D2E21"/>
    <w:rsid w:val="000D3464"/>
    <w:rsid w:val="000D3F01"/>
    <w:rsid w:val="000D49BE"/>
    <w:rsid w:val="000D4F44"/>
    <w:rsid w:val="000D4FB5"/>
    <w:rsid w:val="000D6201"/>
    <w:rsid w:val="000D64D2"/>
    <w:rsid w:val="000D682D"/>
    <w:rsid w:val="000D688B"/>
    <w:rsid w:val="000D6893"/>
    <w:rsid w:val="000D6CBA"/>
    <w:rsid w:val="000D72B8"/>
    <w:rsid w:val="000D7753"/>
    <w:rsid w:val="000E05EE"/>
    <w:rsid w:val="000E08F7"/>
    <w:rsid w:val="000E2885"/>
    <w:rsid w:val="000E29C6"/>
    <w:rsid w:val="000E2CC3"/>
    <w:rsid w:val="000E30C7"/>
    <w:rsid w:val="000E38FD"/>
    <w:rsid w:val="000E4A0B"/>
    <w:rsid w:val="000E4BDD"/>
    <w:rsid w:val="000E51EF"/>
    <w:rsid w:val="000E5391"/>
    <w:rsid w:val="000E56EE"/>
    <w:rsid w:val="000E5C73"/>
    <w:rsid w:val="000E5D5D"/>
    <w:rsid w:val="000E615A"/>
    <w:rsid w:val="000F01E1"/>
    <w:rsid w:val="000F1C0F"/>
    <w:rsid w:val="000F2237"/>
    <w:rsid w:val="000F27E2"/>
    <w:rsid w:val="000F2817"/>
    <w:rsid w:val="000F2C76"/>
    <w:rsid w:val="000F2FD4"/>
    <w:rsid w:val="000F391B"/>
    <w:rsid w:val="000F3DCC"/>
    <w:rsid w:val="000F4BA5"/>
    <w:rsid w:val="000F4D4D"/>
    <w:rsid w:val="000F5D94"/>
    <w:rsid w:val="000F643F"/>
    <w:rsid w:val="000F67D9"/>
    <w:rsid w:val="000F7008"/>
    <w:rsid w:val="000F7221"/>
    <w:rsid w:val="000F739A"/>
    <w:rsid w:val="000F7B15"/>
    <w:rsid w:val="001005E0"/>
    <w:rsid w:val="00100689"/>
    <w:rsid w:val="0010072E"/>
    <w:rsid w:val="001017A4"/>
    <w:rsid w:val="0010233E"/>
    <w:rsid w:val="00102727"/>
    <w:rsid w:val="0010278A"/>
    <w:rsid w:val="00102FE4"/>
    <w:rsid w:val="00103158"/>
    <w:rsid w:val="0010424F"/>
    <w:rsid w:val="0010434A"/>
    <w:rsid w:val="00104B91"/>
    <w:rsid w:val="0010535B"/>
    <w:rsid w:val="0010581A"/>
    <w:rsid w:val="001064C1"/>
    <w:rsid w:val="00106D2F"/>
    <w:rsid w:val="001077E5"/>
    <w:rsid w:val="0011364D"/>
    <w:rsid w:val="00113B34"/>
    <w:rsid w:val="00114904"/>
    <w:rsid w:val="00114E0D"/>
    <w:rsid w:val="001150DE"/>
    <w:rsid w:val="00116BE1"/>
    <w:rsid w:val="00116D0F"/>
    <w:rsid w:val="001172F2"/>
    <w:rsid w:val="0011792C"/>
    <w:rsid w:val="00117DC8"/>
    <w:rsid w:val="00120A23"/>
    <w:rsid w:val="00120B48"/>
    <w:rsid w:val="00120BC8"/>
    <w:rsid w:val="00120FFA"/>
    <w:rsid w:val="00121A03"/>
    <w:rsid w:val="00121B95"/>
    <w:rsid w:val="00121C10"/>
    <w:rsid w:val="00121F77"/>
    <w:rsid w:val="001225F7"/>
    <w:rsid w:val="0012324D"/>
    <w:rsid w:val="00123C25"/>
    <w:rsid w:val="001248D9"/>
    <w:rsid w:val="001253E0"/>
    <w:rsid w:val="00125F6B"/>
    <w:rsid w:val="001260A7"/>
    <w:rsid w:val="0012656B"/>
    <w:rsid w:val="00126E91"/>
    <w:rsid w:val="001272E3"/>
    <w:rsid w:val="00127CE5"/>
    <w:rsid w:val="00127CF4"/>
    <w:rsid w:val="00130421"/>
    <w:rsid w:val="00130D0A"/>
    <w:rsid w:val="00131011"/>
    <w:rsid w:val="001315DC"/>
    <w:rsid w:val="00131B2C"/>
    <w:rsid w:val="001336D1"/>
    <w:rsid w:val="00135AD8"/>
    <w:rsid w:val="00136507"/>
    <w:rsid w:val="0013657E"/>
    <w:rsid w:val="00136715"/>
    <w:rsid w:val="00137A2D"/>
    <w:rsid w:val="00137C84"/>
    <w:rsid w:val="00137F16"/>
    <w:rsid w:val="001410F5"/>
    <w:rsid w:val="00141829"/>
    <w:rsid w:val="00141C91"/>
    <w:rsid w:val="00141CBF"/>
    <w:rsid w:val="001424D7"/>
    <w:rsid w:val="001425C1"/>
    <w:rsid w:val="0014267A"/>
    <w:rsid w:val="00142843"/>
    <w:rsid w:val="00143EE4"/>
    <w:rsid w:val="001442FA"/>
    <w:rsid w:val="0014450B"/>
    <w:rsid w:val="00144B8B"/>
    <w:rsid w:val="001452DC"/>
    <w:rsid w:val="00145E7D"/>
    <w:rsid w:val="00145F40"/>
    <w:rsid w:val="00147140"/>
    <w:rsid w:val="0015024D"/>
    <w:rsid w:val="001507A2"/>
    <w:rsid w:val="001507B2"/>
    <w:rsid w:val="001520C3"/>
    <w:rsid w:val="00153651"/>
    <w:rsid w:val="001539C2"/>
    <w:rsid w:val="00153A4A"/>
    <w:rsid w:val="00153EC2"/>
    <w:rsid w:val="0015449D"/>
    <w:rsid w:val="00154843"/>
    <w:rsid w:val="00154CDC"/>
    <w:rsid w:val="001557F2"/>
    <w:rsid w:val="00155943"/>
    <w:rsid w:val="00155CEA"/>
    <w:rsid w:val="00156E3B"/>
    <w:rsid w:val="00156E7E"/>
    <w:rsid w:val="00160198"/>
    <w:rsid w:val="0016038B"/>
    <w:rsid w:val="0016043B"/>
    <w:rsid w:val="0016089A"/>
    <w:rsid w:val="0016134D"/>
    <w:rsid w:val="00161729"/>
    <w:rsid w:val="0016194A"/>
    <w:rsid w:val="00161A13"/>
    <w:rsid w:val="001626E8"/>
    <w:rsid w:val="0016277A"/>
    <w:rsid w:val="00162E84"/>
    <w:rsid w:val="001639BF"/>
    <w:rsid w:val="00164199"/>
    <w:rsid w:val="001645C8"/>
    <w:rsid w:val="00165409"/>
    <w:rsid w:val="00165EBA"/>
    <w:rsid w:val="00165FF2"/>
    <w:rsid w:val="00166221"/>
    <w:rsid w:val="00166383"/>
    <w:rsid w:val="0016680D"/>
    <w:rsid w:val="00166B66"/>
    <w:rsid w:val="00167EE1"/>
    <w:rsid w:val="00167EF0"/>
    <w:rsid w:val="00171171"/>
    <w:rsid w:val="00171219"/>
    <w:rsid w:val="001732BE"/>
    <w:rsid w:val="001746A4"/>
    <w:rsid w:val="00174E17"/>
    <w:rsid w:val="001754A0"/>
    <w:rsid w:val="00175DA5"/>
    <w:rsid w:val="001765FC"/>
    <w:rsid w:val="00176744"/>
    <w:rsid w:val="0018060E"/>
    <w:rsid w:val="00180825"/>
    <w:rsid w:val="001809EF"/>
    <w:rsid w:val="00180D51"/>
    <w:rsid w:val="00180E60"/>
    <w:rsid w:val="001812F5"/>
    <w:rsid w:val="00182B8B"/>
    <w:rsid w:val="001830D0"/>
    <w:rsid w:val="00183507"/>
    <w:rsid w:val="00183575"/>
    <w:rsid w:val="00183C9D"/>
    <w:rsid w:val="00183F59"/>
    <w:rsid w:val="00185198"/>
    <w:rsid w:val="00185369"/>
    <w:rsid w:val="00186A52"/>
    <w:rsid w:val="00186CBC"/>
    <w:rsid w:val="00186CFA"/>
    <w:rsid w:val="0018740D"/>
    <w:rsid w:val="00187B20"/>
    <w:rsid w:val="001909E3"/>
    <w:rsid w:val="00190C51"/>
    <w:rsid w:val="00191BC1"/>
    <w:rsid w:val="00192214"/>
    <w:rsid w:val="001925A4"/>
    <w:rsid w:val="00192C03"/>
    <w:rsid w:val="00194631"/>
    <w:rsid w:val="0019488B"/>
    <w:rsid w:val="00195614"/>
    <w:rsid w:val="001964C2"/>
    <w:rsid w:val="00196D44"/>
    <w:rsid w:val="0019770F"/>
    <w:rsid w:val="001A08C1"/>
    <w:rsid w:val="001A0A5B"/>
    <w:rsid w:val="001A0BE0"/>
    <w:rsid w:val="001A10CE"/>
    <w:rsid w:val="001A11C0"/>
    <w:rsid w:val="001A13D9"/>
    <w:rsid w:val="001A1615"/>
    <w:rsid w:val="001A1BA7"/>
    <w:rsid w:val="001A1EB5"/>
    <w:rsid w:val="001A2302"/>
    <w:rsid w:val="001A41BC"/>
    <w:rsid w:val="001A46A3"/>
    <w:rsid w:val="001A46FD"/>
    <w:rsid w:val="001A4B76"/>
    <w:rsid w:val="001A51AF"/>
    <w:rsid w:val="001A5BD5"/>
    <w:rsid w:val="001A6A51"/>
    <w:rsid w:val="001A6A65"/>
    <w:rsid w:val="001A7ED5"/>
    <w:rsid w:val="001B0610"/>
    <w:rsid w:val="001B1057"/>
    <w:rsid w:val="001B11B8"/>
    <w:rsid w:val="001B1AD9"/>
    <w:rsid w:val="001B22FB"/>
    <w:rsid w:val="001B2982"/>
    <w:rsid w:val="001B5E5B"/>
    <w:rsid w:val="001B6322"/>
    <w:rsid w:val="001B6617"/>
    <w:rsid w:val="001B68E6"/>
    <w:rsid w:val="001B74D3"/>
    <w:rsid w:val="001C0087"/>
    <w:rsid w:val="001C0D82"/>
    <w:rsid w:val="001C0FD0"/>
    <w:rsid w:val="001C11D3"/>
    <w:rsid w:val="001C17BE"/>
    <w:rsid w:val="001C25EA"/>
    <w:rsid w:val="001C3087"/>
    <w:rsid w:val="001C33CE"/>
    <w:rsid w:val="001C3789"/>
    <w:rsid w:val="001C40A6"/>
    <w:rsid w:val="001C4B8C"/>
    <w:rsid w:val="001C4EE9"/>
    <w:rsid w:val="001C5511"/>
    <w:rsid w:val="001C61EA"/>
    <w:rsid w:val="001C65C8"/>
    <w:rsid w:val="001C7E24"/>
    <w:rsid w:val="001D0571"/>
    <w:rsid w:val="001D0F54"/>
    <w:rsid w:val="001D2218"/>
    <w:rsid w:val="001D277A"/>
    <w:rsid w:val="001D3874"/>
    <w:rsid w:val="001D3A24"/>
    <w:rsid w:val="001D42E5"/>
    <w:rsid w:val="001D470C"/>
    <w:rsid w:val="001D4B3F"/>
    <w:rsid w:val="001D5277"/>
    <w:rsid w:val="001D56C9"/>
    <w:rsid w:val="001D5951"/>
    <w:rsid w:val="001D5A89"/>
    <w:rsid w:val="001D5FB4"/>
    <w:rsid w:val="001D7B39"/>
    <w:rsid w:val="001E0B95"/>
    <w:rsid w:val="001E0E2F"/>
    <w:rsid w:val="001E18D3"/>
    <w:rsid w:val="001E1D08"/>
    <w:rsid w:val="001E2F21"/>
    <w:rsid w:val="001E2F7D"/>
    <w:rsid w:val="001E2FC2"/>
    <w:rsid w:val="001E30EE"/>
    <w:rsid w:val="001E3C68"/>
    <w:rsid w:val="001E41FB"/>
    <w:rsid w:val="001E494B"/>
    <w:rsid w:val="001E4E8C"/>
    <w:rsid w:val="001E5199"/>
    <w:rsid w:val="001E5927"/>
    <w:rsid w:val="001E62B4"/>
    <w:rsid w:val="001E6D19"/>
    <w:rsid w:val="001E6F45"/>
    <w:rsid w:val="001E7E06"/>
    <w:rsid w:val="001F0BFB"/>
    <w:rsid w:val="001F0E68"/>
    <w:rsid w:val="001F1932"/>
    <w:rsid w:val="001F1976"/>
    <w:rsid w:val="001F2AA8"/>
    <w:rsid w:val="001F2B50"/>
    <w:rsid w:val="001F2FD1"/>
    <w:rsid w:val="001F383D"/>
    <w:rsid w:val="001F404E"/>
    <w:rsid w:val="001F46B2"/>
    <w:rsid w:val="001F58DC"/>
    <w:rsid w:val="001F6045"/>
    <w:rsid w:val="001F67F2"/>
    <w:rsid w:val="001F6AAD"/>
    <w:rsid w:val="001F773D"/>
    <w:rsid w:val="002002CC"/>
    <w:rsid w:val="00200A72"/>
    <w:rsid w:val="00200AF8"/>
    <w:rsid w:val="00201CFB"/>
    <w:rsid w:val="00201E0F"/>
    <w:rsid w:val="00202065"/>
    <w:rsid w:val="00202D12"/>
    <w:rsid w:val="00202EC9"/>
    <w:rsid w:val="002041F3"/>
    <w:rsid w:val="00204334"/>
    <w:rsid w:val="00204C8E"/>
    <w:rsid w:val="00205B86"/>
    <w:rsid w:val="00206136"/>
    <w:rsid w:val="002063C6"/>
    <w:rsid w:val="0020735A"/>
    <w:rsid w:val="00207A6E"/>
    <w:rsid w:val="00207E90"/>
    <w:rsid w:val="0021056A"/>
    <w:rsid w:val="00212077"/>
    <w:rsid w:val="00212626"/>
    <w:rsid w:val="0021384C"/>
    <w:rsid w:val="0021417E"/>
    <w:rsid w:val="002146EF"/>
    <w:rsid w:val="002147AB"/>
    <w:rsid w:val="00215682"/>
    <w:rsid w:val="002159BA"/>
    <w:rsid w:val="00216EB4"/>
    <w:rsid w:val="00216ED1"/>
    <w:rsid w:val="00217C2E"/>
    <w:rsid w:val="002203F8"/>
    <w:rsid w:val="00220D8E"/>
    <w:rsid w:val="00221017"/>
    <w:rsid w:val="0022252A"/>
    <w:rsid w:val="00222CB2"/>
    <w:rsid w:val="002237B4"/>
    <w:rsid w:val="00223A66"/>
    <w:rsid w:val="00224C39"/>
    <w:rsid w:val="002257A6"/>
    <w:rsid w:val="00225A13"/>
    <w:rsid w:val="00225AC1"/>
    <w:rsid w:val="00225DEB"/>
    <w:rsid w:val="00225E54"/>
    <w:rsid w:val="00226C28"/>
    <w:rsid w:val="002272E2"/>
    <w:rsid w:val="00227736"/>
    <w:rsid w:val="002279AC"/>
    <w:rsid w:val="00227C67"/>
    <w:rsid w:val="00230903"/>
    <w:rsid w:val="002317BF"/>
    <w:rsid w:val="00231B4F"/>
    <w:rsid w:val="00232559"/>
    <w:rsid w:val="0023332E"/>
    <w:rsid w:val="00233477"/>
    <w:rsid w:val="00234A30"/>
    <w:rsid w:val="002351F8"/>
    <w:rsid w:val="00235996"/>
    <w:rsid w:val="00235EB3"/>
    <w:rsid w:val="00236289"/>
    <w:rsid w:val="00236A0F"/>
    <w:rsid w:val="00236D44"/>
    <w:rsid w:val="00236DD6"/>
    <w:rsid w:val="00237B02"/>
    <w:rsid w:val="00240ADE"/>
    <w:rsid w:val="00240F23"/>
    <w:rsid w:val="00241071"/>
    <w:rsid w:val="00241199"/>
    <w:rsid w:val="00241C73"/>
    <w:rsid w:val="00243025"/>
    <w:rsid w:val="0024472F"/>
    <w:rsid w:val="002449BC"/>
    <w:rsid w:val="00244DC5"/>
    <w:rsid w:val="00244F4D"/>
    <w:rsid w:val="00244FAF"/>
    <w:rsid w:val="00244FCD"/>
    <w:rsid w:val="00245478"/>
    <w:rsid w:val="002454DD"/>
    <w:rsid w:val="00246173"/>
    <w:rsid w:val="0024629B"/>
    <w:rsid w:val="00246378"/>
    <w:rsid w:val="0024697E"/>
    <w:rsid w:val="00246B99"/>
    <w:rsid w:val="00246F20"/>
    <w:rsid w:val="00246F7C"/>
    <w:rsid w:val="00246FED"/>
    <w:rsid w:val="0025092B"/>
    <w:rsid w:val="0025143D"/>
    <w:rsid w:val="00251633"/>
    <w:rsid w:val="0025176E"/>
    <w:rsid w:val="00252C30"/>
    <w:rsid w:val="00252DA8"/>
    <w:rsid w:val="0025303B"/>
    <w:rsid w:val="002538E3"/>
    <w:rsid w:val="002539E5"/>
    <w:rsid w:val="00253D11"/>
    <w:rsid w:val="00253E08"/>
    <w:rsid w:val="0025419A"/>
    <w:rsid w:val="00254570"/>
    <w:rsid w:val="00254813"/>
    <w:rsid w:val="00254854"/>
    <w:rsid w:val="00254A77"/>
    <w:rsid w:val="00255512"/>
    <w:rsid w:val="002556BA"/>
    <w:rsid w:val="00255850"/>
    <w:rsid w:val="00255C72"/>
    <w:rsid w:val="00255FDF"/>
    <w:rsid w:val="002560C8"/>
    <w:rsid w:val="0025666C"/>
    <w:rsid w:val="0025788D"/>
    <w:rsid w:val="0026047D"/>
    <w:rsid w:val="0026063A"/>
    <w:rsid w:val="00260A94"/>
    <w:rsid w:val="00261509"/>
    <w:rsid w:val="002616C7"/>
    <w:rsid w:val="00261841"/>
    <w:rsid w:val="00262994"/>
    <w:rsid w:val="0026478F"/>
    <w:rsid w:val="002649A7"/>
    <w:rsid w:val="00264C72"/>
    <w:rsid w:val="00264F76"/>
    <w:rsid w:val="002653C2"/>
    <w:rsid w:val="0026577D"/>
    <w:rsid w:val="00266509"/>
    <w:rsid w:val="00266D07"/>
    <w:rsid w:val="002672C2"/>
    <w:rsid w:val="002705A1"/>
    <w:rsid w:val="00272105"/>
    <w:rsid w:val="00272256"/>
    <w:rsid w:val="00272AF3"/>
    <w:rsid w:val="0027371C"/>
    <w:rsid w:val="00274383"/>
    <w:rsid w:val="002749B1"/>
    <w:rsid w:val="002749B3"/>
    <w:rsid w:val="00274C1A"/>
    <w:rsid w:val="0027575B"/>
    <w:rsid w:val="00275883"/>
    <w:rsid w:val="0027620C"/>
    <w:rsid w:val="002767BF"/>
    <w:rsid w:val="00276AA1"/>
    <w:rsid w:val="00276AF1"/>
    <w:rsid w:val="00276C84"/>
    <w:rsid w:val="00276DDB"/>
    <w:rsid w:val="0027745E"/>
    <w:rsid w:val="00277D59"/>
    <w:rsid w:val="0028077E"/>
    <w:rsid w:val="00280977"/>
    <w:rsid w:val="002814DF"/>
    <w:rsid w:val="00282E30"/>
    <w:rsid w:val="00283070"/>
    <w:rsid w:val="00283811"/>
    <w:rsid w:val="00283E3F"/>
    <w:rsid w:val="002844B7"/>
    <w:rsid w:val="0028483C"/>
    <w:rsid w:val="0028516C"/>
    <w:rsid w:val="002854B1"/>
    <w:rsid w:val="002858FA"/>
    <w:rsid w:val="00285BAD"/>
    <w:rsid w:val="002868F4"/>
    <w:rsid w:val="00286E64"/>
    <w:rsid w:val="002904E4"/>
    <w:rsid w:val="00290F6F"/>
    <w:rsid w:val="00290FF2"/>
    <w:rsid w:val="00291865"/>
    <w:rsid w:val="00291B36"/>
    <w:rsid w:val="00292445"/>
    <w:rsid w:val="00292892"/>
    <w:rsid w:val="00293701"/>
    <w:rsid w:val="00293CF2"/>
    <w:rsid w:val="002941EA"/>
    <w:rsid w:val="00294F47"/>
    <w:rsid w:val="0029566D"/>
    <w:rsid w:val="00295C5E"/>
    <w:rsid w:val="00295CC9"/>
    <w:rsid w:val="002960D7"/>
    <w:rsid w:val="00296310"/>
    <w:rsid w:val="00296521"/>
    <w:rsid w:val="002967AF"/>
    <w:rsid w:val="00297C2F"/>
    <w:rsid w:val="00297F0E"/>
    <w:rsid w:val="002A0CD6"/>
    <w:rsid w:val="002A0D4E"/>
    <w:rsid w:val="002A1316"/>
    <w:rsid w:val="002A1398"/>
    <w:rsid w:val="002A141C"/>
    <w:rsid w:val="002A1FE9"/>
    <w:rsid w:val="002A2AFE"/>
    <w:rsid w:val="002A3916"/>
    <w:rsid w:val="002A4645"/>
    <w:rsid w:val="002A50A3"/>
    <w:rsid w:val="002A6B04"/>
    <w:rsid w:val="002A7B1B"/>
    <w:rsid w:val="002B02AC"/>
    <w:rsid w:val="002B062A"/>
    <w:rsid w:val="002B08AD"/>
    <w:rsid w:val="002B0A35"/>
    <w:rsid w:val="002B0C28"/>
    <w:rsid w:val="002B22BE"/>
    <w:rsid w:val="002B231C"/>
    <w:rsid w:val="002B2C53"/>
    <w:rsid w:val="002B40B9"/>
    <w:rsid w:val="002B4C9B"/>
    <w:rsid w:val="002B5387"/>
    <w:rsid w:val="002B54DC"/>
    <w:rsid w:val="002B5A28"/>
    <w:rsid w:val="002B5F30"/>
    <w:rsid w:val="002B60F0"/>
    <w:rsid w:val="002B6F92"/>
    <w:rsid w:val="002B7D7F"/>
    <w:rsid w:val="002B7DB8"/>
    <w:rsid w:val="002C12EC"/>
    <w:rsid w:val="002C1681"/>
    <w:rsid w:val="002C1943"/>
    <w:rsid w:val="002C19A1"/>
    <w:rsid w:val="002C2062"/>
    <w:rsid w:val="002C2265"/>
    <w:rsid w:val="002C245C"/>
    <w:rsid w:val="002C279D"/>
    <w:rsid w:val="002C2A21"/>
    <w:rsid w:val="002C2A56"/>
    <w:rsid w:val="002C38D0"/>
    <w:rsid w:val="002C3A00"/>
    <w:rsid w:val="002C3F27"/>
    <w:rsid w:val="002C4227"/>
    <w:rsid w:val="002C42F6"/>
    <w:rsid w:val="002C4412"/>
    <w:rsid w:val="002C5961"/>
    <w:rsid w:val="002C62E9"/>
    <w:rsid w:val="002D0156"/>
    <w:rsid w:val="002D0BC9"/>
    <w:rsid w:val="002D0CD0"/>
    <w:rsid w:val="002D0F48"/>
    <w:rsid w:val="002D11C6"/>
    <w:rsid w:val="002D195B"/>
    <w:rsid w:val="002D19B5"/>
    <w:rsid w:val="002D1CF9"/>
    <w:rsid w:val="002D2849"/>
    <w:rsid w:val="002D2E14"/>
    <w:rsid w:val="002D2E39"/>
    <w:rsid w:val="002D561A"/>
    <w:rsid w:val="002D56A3"/>
    <w:rsid w:val="002D7380"/>
    <w:rsid w:val="002D741A"/>
    <w:rsid w:val="002D763F"/>
    <w:rsid w:val="002D778E"/>
    <w:rsid w:val="002D7CAB"/>
    <w:rsid w:val="002E09E4"/>
    <w:rsid w:val="002E12D8"/>
    <w:rsid w:val="002E1AF5"/>
    <w:rsid w:val="002E22F4"/>
    <w:rsid w:val="002E2B31"/>
    <w:rsid w:val="002E3255"/>
    <w:rsid w:val="002E5401"/>
    <w:rsid w:val="002E59C8"/>
    <w:rsid w:val="002E608F"/>
    <w:rsid w:val="002E628A"/>
    <w:rsid w:val="002E6380"/>
    <w:rsid w:val="002E6661"/>
    <w:rsid w:val="002E73DF"/>
    <w:rsid w:val="002E7633"/>
    <w:rsid w:val="002F057B"/>
    <w:rsid w:val="002F08A2"/>
    <w:rsid w:val="002F09B1"/>
    <w:rsid w:val="002F0B08"/>
    <w:rsid w:val="002F0BD6"/>
    <w:rsid w:val="002F1343"/>
    <w:rsid w:val="002F1513"/>
    <w:rsid w:val="002F182C"/>
    <w:rsid w:val="002F1E72"/>
    <w:rsid w:val="002F1EFE"/>
    <w:rsid w:val="002F2F7B"/>
    <w:rsid w:val="002F34C1"/>
    <w:rsid w:val="002F3AD1"/>
    <w:rsid w:val="002F428F"/>
    <w:rsid w:val="002F42C1"/>
    <w:rsid w:val="002F4E6E"/>
    <w:rsid w:val="002F652F"/>
    <w:rsid w:val="002F6EF8"/>
    <w:rsid w:val="00300346"/>
    <w:rsid w:val="003012D9"/>
    <w:rsid w:val="003033DD"/>
    <w:rsid w:val="00303679"/>
    <w:rsid w:val="003038E0"/>
    <w:rsid w:val="00304846"/>
    <w:rsid w:val="00304DD4"/>
    <w:rsid w:val="00304EBC"/>
    <w:rsid w:val="003054BB"/>
    <w:rsid w:val="00305675"/>
    <w:rsid w:val="0030570B"/>
    <w:rsid w:val="0030615E"/>
    <w:rsid w:val="003062B3"/>
    <w:rsid w:val="0030771F"/>
    <w:rsid w:val="00307CF8"/>
    <w:rsid w:val="00311144"/>
    <w:rsid w:val="003126E6"/>
    <w:rsid w:val="00312C2A"/>
    <w:rsid w:val="00312F5A"/>
    <w:rsid w:val="0031337F"/>
    <w:rsid w:val="00314F6A"/>
    <w:rsid w:val="00315214"/>
    <w:rsid w:val="003157DE"/>
    <w:rsid w:val="00316B6C"/>
    <w:rsid w:val="0031724C"/>
    <w:rsid w:val="00317CD2"/>
    <w:rsid w:val="003200BB"/>
    <w:rsid w:val="00320682"/>
    <w:rsid w:val="003235C9"/>
    <w:rsid w:val="00323D55"/>
    <w:rsid w:val="00323ED2"/>
    <w:rsid w:val="00324654"/>
    <w:rsid w:val="00326D8D"/>
    <w:rsid w:val="00326E34"/>
    <w:rsid w:val="003274FB"/>
    <w:rsid w:val="00327F1E"/>
    <w:rsid w:val="00330000"/>
    <w:rsid w:val="003303B7"/>
    <w:rsid w:val="00330510"/>
    <w:rsid w:val="0033114D"/>
    <w:rsid w:val="00331B8A"/>
    <w:rsid w:val="00331CF9"/>
    <w:rsid w:val="00332311"/>
    <w:rsid w:val="003324E6"/>
    <w:rsid w:val="003324F4"/>
    <w:rsid w:val="00332E66"/>
    <w:rsid w:val="003338CF"/>
    <w:rsid w:val="00333BE3"/>
    <w:rsid w:val="00334058"/>
    <w:rsid w:val="003345E8"/>
    <w:rsid w:val="003354CD"/>
    <w:rsid w:val="00336064"/>
    <w:rsid w:val="003366B0"/>
    <w:rsid w:val="00336F79"/>
    <w:rsid w:val="003373DE"/>
    <w:rsid w:val="00337B1F"/>
    <w:rsid w:val="00337E3C"/>
    <w:rsid w:val="00340404"/>
    <w:rsid w:val="00341985"/>
    <w:rsid w:val="00341B8F"/>
    <w:rsid w:val="0034207B"/>
    <w:rsid w:val="003421CE"/>
    <w:rsid w:val="0034249F"/>
    <w:rsid w:val="00342663"/>
    <w:rsid w:val="00342C0F"/>
    <w:rsid w:val="00342F54"/>
    <w:rsid w:val="003434DF"/>
    <w:rsid w:val="00343CE6"/>
    <w:rsid w:val="00344959"/>
    <w:rsid w:val="00344C93"/>
    <w:rsid w:val="003455A5"/>
    <w:rsid w:val="003455AC"/>
    <w:rsid w:val="00346BB3"/>
    <w:rsid w:val="00347E2C"/>
    <w:rsid w:val="00350111"/>
    <w:rsid w:val="003505B8"/>
    <w:rsid w:val="0035063E"/>
    <w:rsid w:val="003508D9"/>
    <w:rsid w:val="00350DF2"/>
    <w:rsid w:val="00351CAD"/>
    <w:rsid w:val="0035212B"/>
    <w:rsid w:val="00352605"/>
    <w:rsid w:val="00352E87"/>
    <w:rsid w:val="00353301"/>
    <w:rsid w:val="003536DA"/>
    <w:rsid w:val="00353989"/>
    <w:rsid w:val="003541B5"/>
    <w:rsid w:val="00354A2E"/>
    <w:rsid w:val="00354CE4"/>
    <w:rsid w:val="00354ED6"/>
    <w:rsid w:val="00355478"/>
    <w:rsid w:val="0035630F"/>
    <w:rsid w:val="003573C7"/>
    <w:rsid w:val="003574C2"/>
    <w:rsid w:val="003575DA"/>
    <w:rsid w:val="00357DCA"/>
    <w:rsid w:val="00360276"/>
    <w:rsid w:val="00360416"/>
    <w:rsid w:val="00361325"/>
    <w:rsid w:val="0036243D"/>
    <w:rsid w:val="003625C8"/>
    <w:rsid w:val="00362F53"/>
    <w:rsid w:val="00365C89"/>
    <w:rsid w:val="00365F87"/>
    <w:rsid w:val="00365FA5"/>
    <w:rsid w:val="00366A56"/>
    <w:rsid w:val="00370D8A"/>
    <w:rsid w:val="00371352"/>
    <w:rsid w:val="00371BF2"/>
    <w:rsid w:val="00372A1B"/>
    <w:rsid w:val="00372D4D"/>
    <w:rsid w:val="00372E72"/>
    <w:rsid w:val="003738DC"/>
    <w:rsid w:val="00374288"/>
    <w:rsid w:val="00374605"/>
    <w:rsid w:val="00375524"/>
    <w:rsid w:val="00375A4D"/>
    <w:rsid w:val="00375D5F"/>
    <w:rsid w:val="00375EAE"/>
    <w:rsid w:val="003762FE"/>
    <w:rsid w:val="0037638C"/>
    <w:rsid w:val="0037677C"/>
    <w:rsid w:val="0037685B"/>
    <w:rsid w:val="00377C14"/>
    <w:rsid w:val="00380400"/>
    <w:rsid w:val="003804EA"/>
    <w:rsid w:val="00380778"/>
    <w:rsid w:val="00381999"/>
    <w:rsid w:val="00381F0E"/>
    <w:rsid w:val="00382721"/>
    <w:rsid w:val="00382998"/>
    <w:rsid w:val="00382AC8"/>
    <w:rsid w:val="00383923"/>
    <w:rsid w:val="00383AC9"/>
    <w:rsid w:val="003849C7"/>
    <w:rsid w:val="00384A29"/>
    <w:rsid w:val="003850A2"/>
    <w:rsid w:val="00386063"/>
    <w:rsid w:val="003863B9"/>
    <w:rsid w:val="003867F4"/>
    <w:rsid w:val="00386FDE"/>
    <w:rsid w:val="0039067F"/>
    <w:rsid w:val="00390C87"/>
    <w:rsid w:val="003910EC"/>
    <w:rsid w:val="0039127D"/>
    <w:rsid w:val="00391BEA"/>
    <w:rsid w:val="0039225A"/>
    <w:rsid w:val="00392B4F"/>
    <w:rsid w:val="003932A8"/>
    <w:rsid w:val="00393CF9"/>
    <w:rsid w:val="00394675"/>
    <w:rsid w:val="00394BBC"/>
    <w:rsid w:val="00395ECF"/>
    <w:rsid w:val="003961EB"/>
    <w:rsid w:val="003967AB"/>
    <w:rsid w:val="00396A2E"/>
    <w:rsid w:val="00396A76"/>
    <w:rsid w:val="00396B7F"/>
    <w:rsid w:val="003A03EC"/>
    <w:rsid w:val="003A0989"/>
    <w:rsid w:val="003A0B62"/>
    <w:rsid w:val="003A0EB7"/>
    <w:rsid w:val="003A1579"/>
    <w:rsid w:val="003A2D07"/>
    <w:rsid w:val="003A2EF0"/>
    <w:rsid w:val="003A3889"/>
    <w:rsid w:val="003A3F59"/>
    <w:rsid w:val="003A4A2D"/>
    <w:rsid w:val="003A4D1B"/>
    <w:rsid w:val="003A5012"/>
    <w:rsid w:val="003A6852"/>
    <w:rsid w:val="003A7834"/>
    <w:rsid w:val="003A79F0"/>
    <w:rsid w:val="003A7BC6"/>
    <w:rsid w:val="003A7CBA"/>
    <w:rsid w:val="003B03A2"/>
    <w:rsid w:val="003B0548"/>
    <w:rsid w:val="003B0733"/>
    <w:rsid w:val="003B10B3"/>
    <w:rsid w:val="003B16A8"/>
    <w:rsid w:val="003B1C94"/>
    <w:rsid w:val="003B1D83"/>
    <w:rsid w:val="003B1E35"/>
    <w:rsid w:val="003B235E"/>
    <w:rsid w:val="003B2695"/>
    <w:rsid w:val="003B2D37"/>
    <w:rsid w:val="003B2FCA"/>
    <w:rsid w:val="003B3A04"/>
    <w:rsid w:val="003B3DE2"/>
    <w:rsid w:val="003B47A6"/>
    <w:rsid w:val="003B5154"/>
    <w:rsid w:val="003B5B8D"/>
    <w:rsid w:val="003B6658"/>
    <w:rsid w:val="003B6C0A"/>
    <w:rsid w:val="003B7B21"/>
    <w:rsid w:val="003C0086"/>
    <w:rsid w:val="003C033F"/>
    <w:rsid w:val="003C1A5F"/>
    <w:rsid w:val="003C1BCA"/>
    <w:rsid w:val="003C243E"/>
    <w:rsid w:val="003C3645"/>
    <w:rsid w:val="003C37DE"/>
    <w:rsid w:val="003C46A7"/>
    <w:rsid w:val="003C5126"/>
    <w:rsid w:val="003C518D"/>
    <w:rsid w:val="003C5BFB"/>
    <w:rsid w:val="003C66FB"/>
    <w:rsid w:val="003D07E6"/>
    <w:rsid w:val="003D1A76"/>
    <w:rsid w:val="003D232B"/>
    <w:rsid w:val="003D2CE9"/>
    <w:rsid w:val="003D3A3B"/>
    <w:rsid w:val="003D3E4B"/>
    <w:rsid w:val="003D415E"/>
    <w:rsid w:val="003D4594"/>
    <w:rsid w:val="003D4C0C"/>
    <w:rsid w:val="003D59A8"/>
    <w:rsid w:val="003D5D90"/>
    <w:rsid w:val="003D5F20"/>
    <w:rsid w:val="003D61DF"/>
    <w:rsid w:val="003D629C"/>
    <w:rsid w:val="003D6415"/>
    <w:rsid w:val="003D6502"/>
    <w:rsid w:val="003D7666"/>
    <w:rsid w:val="003E09B5"/>
    <w:rsid w:val="003E0B3F"/>
    <w:rsid w:val="003E19AB"/>
    <w:rsid w:val="003E1B64"/>
    <w:rsid w:val="003E2A14"/>
    <w:rsid w:val="003E2DB3"/>
    <w:rsid w:val="003E4313"/>
    <w:rsid w:val="003E4DE4"/>
    <w:rsid w:val="003E4DEB"/>
    <w:rsid w:val="003E6960"/>
    <w:rsid w:val="003E706D"/>
    <w:rsid w:val="003E7F8A"/>
    <w:rsid w:val="003F00E6"/>
    <w:rsid w:val="003F0677"/>
    <w:rsid w:val="003F0C25"/>
    <w:rsid w:val="003F2D3D"/>
    <w:rsid w:val="003F30B1"/>
    <w:rsid w:val="003F3F8F"/>
    <w:rsid w:val="003F477D"/>
    <w:rsid w:val="003F50BC"/>
    <w:rsid w:val="003F5434"/>
    <w:rsid w:val="003F6576"/>
    <w:rsid w:val="003F70E7"/>
    <w:rsid w:val="003F7484"/>
    <w:rsid w:val="003F7757"/>
    <w:rsid w:val="003F7FE7"/>
    <w:rsid w:val="00400DDB"/>
    <w:rsid w:val="0040124E"/>
    <w:rsid w:val="0040270C"/>
    <w:rsid w:val="00402C19"/>
    <w:rsid w:val="00402CE1"/>
    <w:rsid w:val="00403A76"/>
    <w:rsid w:val="004046E4"/>
    <w:rsid w:val="00405785"/>
    <w:rsid w:val="004079F4"/>
    <w:rsid w:val="00407EA8"/>
    <w:rsid w:val="0041001C"/>
    <w:rsid w:val="00410D9C"/>
    <w:rsid w:val="00411911"/>
    <w:rsid w:val="00411B24"/>
    <w:rsid w:val="00411B8F"/>
    <w:rsid w:val="00411D00"/>
    <w:rsid w:val="00411E87"/>
    <w:rsid w:val="004120C1"/>
    <w:rsid w:val="00412F94"/>
    <w:rsid w:val="00413048"/>
    <w:rsid w:val="00413698"/>
    <w:rsid w:val="00414B7B"/>
    <w:rsid w:val="00414D42"/>
    <w:rsid w:val="0041501C"/>
    <w:rsid w:val="00415BE4"/>
    <w:rsid w:val="00415FD0"/>
    <w:rsid w:val="00416956"/>
    <w:rsid w:val="00416C8C"/>
    <w:rsid w:val="004174A6"/>
    <w:rsid w:val="00417B7E"/>
    <w:rsid w:val="00420026"/>
    <w:rsid w:val="0042002F"/>
    <w:rsid w:val="004208F6"/>
    <w:rsid w:val="00420CA7"/>
    <w:rsid w:val="0042172B"/>
    <w:rsid w:val="004236F6"/>
    <w:rsid w:val="00423930"/>
    <w:rsid w:val="00423CD3"/>
    <w:rsid w:val="004249A7"/>
    <w:rsid w:val="0042584F"/>
    <w:rsid w:val="00425B42"/>
    <w:rsid w:val="00425DC8"/>
    <w:rsid w:val="00425DCD"/>
    <w:rsid w:val="004263A2"/>
    <w:rsid w:val="00426413"/>
    <w:rsid w:val="0042720E"/>
    <w:rsid w:val="00427A91"/>
    <w:rsid w:val="0043057C"/>
    <w:rsid w:val="00430813"/>
    <w:rsid w:val="00430B89"/>
    <w:rsid w:val="00431224"/>
    <w:rsid w:val="004312BC"/>
    <w:rsid w:val="004312C7"/>
    <w:rsid w:val="004321B0"/>
    <w:rsid w:val="0043242C"/>
    <w:rsid w:val="00433920"/>
    <w:rsid w:val="00433B4C"/>
    <w:rsid w:val="00433BCF"/>
    <w:rsid w:val="004343ED"/>
    <w:rsid w:val="00434886"/>
    <w:rsid w:val="00434969"/>
    <w:rsid w:val="00434D25"/>
    <w:rsid w:val="0043514F"/>
    <w:rsid w:val="00435B3C"/>
    <w:rsid w:val="00436DE4"/>
    <w:rsid w:val="0043708A"/>
    <w:rsid w:val="004416F9"/>
    <w:rsid w:val="00441CF8"/>
    <w:rsid w:val="00444164"/>
    <w:rsid w:val="0044521A"/>
    <w:rsid w:val="00447157"/>
    <w:rsid w:val="004473C8"/>
    <w:rsid w:val="004502F2"/>
    <w:rsid w:val="004506ED"/>
    <w:rsid w:val="00450EAE"/>
    <w:rsid w:val="004513D4"/>
    <w:rsid w:val="004518B3"/>
    <w:rsid w:val="00453B1A"/>
    <w:rsid w:val="00453BCC"/>
    <w:rsid w:val="00453C58"/>
    <w:rsid w:val="00455D22"/>
    <w:rsid w:val="004565E6"/>
    <w:rsid w:val="0045693C"/>
    <w:rsid w:val="00460162"/>
    <w:rsid w:val="00462791"/>
    <w:rsid w:val="0046284C"/>
    <w:rsid w:val="00463309"/>
    <w:rsid w:val="004634E7"/>
    <w:rsid w:val="00463FE0"/>
    <w:rsid w:val="0046468B"/>
    <w:rsid w:val="00464A90"/>
    <w:rsid w:val="00466061"/>
    <w:rsid w:val="00466C71"/>
    <w:rsid w:val="004679A0"/>
    <w:rsid w:val="00470B5B"/>
    <w:rsid w:val="00470F36"/>
    <w:rsid w:val="00471347"/>
    <w:rsid w:val="00472636"/>
    <w:rsid w:val="00472F7D"/>
    <w:rsid w:val="00473F24"/>
    <w:rsid w:val="00474162"/>
    <w:rsid w:val="004743B4"/>
    <w:rsid w:val="0047487B"/>
    <w:rsid w:val="00474995"/>
    <w:rsid w:val="00474AB2"/>
    <w:rsid w:val="004750AC"/>
    <w:rsid w:val="0047576C"/>
    <w:rsid w:val="0047590F"/>
    <w:rsid w:val="0047640A"/>
    <w:rsid w:val="00476592"/>
    <w:rsid w:val="00476CF9"/>
    <w:rsid w:val="0048035A"/>
    <w:rsid w:val="00481125"/>
    <w:rsid w:val="004815AF"/>
    <w:rsid w:val="004828C8"/>
    <w:rsid w:val="00482D06"/>
    <w:rsid w:val="00483F40"/>
    <w:rsid w:val="00483FD3"/>
    <w:rsid w:val="0048438E"/>
    <w:rsid w:val="0048461E"/>
    <w:rsid w:val="00484D7C"/>
    <w:rsid w:val="004854AB"/>
    <w:rsid w:val="00485FDA"/>
    <w:rsid w:val="00485FE7"/>
    <w:rsid w:val="004867C6"/>
    <w:rsid w:val="0048729E"/>
    <w:rsid w:val="004875AA"/>
    <w:rsid w:val="0049034B"/>
    <w:rsid w:val="004906E5"/>
    <w:rsid w:val="004910B3"/>
    <w:rsid w:val="004918B8"/>
    <w:rsid w:val="00491E09"/>
    <w:rsid w:val="00491E39"/>
    <w:rsid w:val="004920E5"/>
    <w:rsid w:val="00493826"/>
    <w:rsid w:val="00493C9B"/>
    <w:rsid w:val="00493D27"/>
    <w:rsid w:val="0049539C"/>
    <w:rsid w:val="00495457"/>
    <w:rsid w:val="00495A57"/>
    <w:rsid w:val="00495C5B"/>
    <w:rsid w:val="00495DF6"/>
    <w:rsid w:val="00496958"/>
    <w:rsid w:val="0049695E"/>
    <w:rsid w:val="004969A1"/>
    <w:rsid w:val="00496B4F"/>
    <w:rsid w:val="00496DBC"/>
    <w:rsid w:val="00497068"/>
    <w:rsid w:val="00497076"/>
    <w:rsid w:val="004973C4"/>
    <w:rsid w:val="0049773B"/>
    <w:rsid w:val="004979B6"/>
    <w:rsid w:val="004A0228"/>
    <w:rsid w:val="004A04BF"/>
    <w:rsid w:val="004A0A08"/>
    <w:rsid w:val="004A0A95"/>
    <w:rsid w:val="004A0B8F"/>
    <w:rsid w:val="004A1C85"/>
    <w:rsid w:val="004A218A"/>
    <w:rsid w:val="004A28F4"/>
    <w:rsid w:val="004A361B"/>
    <w:rsid w:val="004A3987"/>
    <w:rsid w:val="004A3C04"/>
    <w:rsid w:val="004A3D51"/>
    <w:rsid w:val="004A4654"/>
    <w:rsid w:val="004A4C6B"/>
    <w:rsid w:val="004A58E8"/>
    <w:rsid w:val="004A5BBD"/>
    <w:rsid w:val="004A5CD2"/>
    <w:rsid w:val="004A7261"/>
    <w:rsid w:val="004A79C8"/>
    <w:rsid w:val="004B1719"/>
    <w:rsid w:val="004B1CDB"/>
    <w:rsid w:val="004B20FD"/>
    <w:rsid w:val="004B2CA4"/>
    <w:rsid w:val="004B2E6B"/>
    <w:rsid w:val="004B3150"/>
    <w:rsid w:val="004B3318"/>
    <w:rsid w:val="004B3455"/>
    <w:rsid w:val="004B370D"/>
    <w:rsid w:val="004B40F2"/>
    <w:rsid w:val="004B468C"/>
    <w:rsid w:val="004B4AB3"/>
    <w:rsid w:val="004B5046"/>
    <w:rsid w:val="004B642A"/>
    <w:rsid w:val="004B6CA8"/>
    <w:rsid w:val="004B6E49"/>
    <w:rsid w:val="004B6FD2"/>
    <w:rsid w:val="004B6FED"/>
    <w:rsid w:val="004B7485"/>
    <w:rsid w:val="004B79C6"/>
    <w:rsid w:val="004C077D"/>
    <w:rsid w:val="004C15AA"/>
    <w:rsid w:val="004C1882"/>
    <w:rsid w:val="004C1A8D"/>
    <w:rsid w:val="004C25E3"/>
    <w:rsid w:val="004C286A"/>
    <w:rsid w:val="004C2E39"/>
    <w:rsid w:val="004C3C8C"/>
    <w:rsid w:val="004C4D4F"/>
    <w:rsid w:val="004C519C"/>
    <w:rsid w:val="004C53BE"/>
    <w:rsid w:val="004C5416"/>
    <w:rsid w:val="004C58B6"/>
    <w:rsid w:val="004C5CD2"/>
    <w:rsid w:val="004C5D77"/>
    <w:rsid w:val="004C6D90"/>
    <w:rsid w:val="004C6FB8"/>
    <w:rsid w:val="004C7668"/>
    <w:rsid w:val="004C77E5"/>
    <w:rsid w:val="004D0074"/>
    <w:rsid w:val="004D1D32"/>
    <w:rsid w:val="004D22AE"/>
    <w:rsid w:val="004D2E38"/>
    <w:rsid w:val="004D2FA2"/>
    <w:rsid w:val="004D3E02"/>
    <w:rsid w:val="004D5DC9"/>
    <w:rsid w:val="004D6472"/>
    <w:rsid w:val="004D7A1E"/>
    <w:rsid w:val="004E0336"/>
    <w:rsid w:val="004E0DCC"/>
    <w:rsid w:val="004E2C69"/>
    <w:rsid w:val="004E2FE4"/>
    <w:rsid w:val="004E5348"/>
    <w:rsid w:val="004E5487"/>
    <w:rsid w:val="004E5943"/>
    <w:rsid w:val="004E6A64"/>
    <w:rsid w:val="004E722E"/>
    <w:rsid w:val="004E7A34"/>
    <w:rsid w:val="004E7D33"/>
    <w:rsid w:val="004F01F2"/>
    <w:rsid w:val="004F0243"/>
    <w:rsid w:val="004F02A6"/>
    <w:rsid w:val="004F0439"/>
    <w:rsid w:val="004F0C6E"/>
    <w:rsid w:val="004F232B"/>
    <w:rsid w:val="004F273F"/>
    <w:rsid w:val="004F30B7"/>
    <w:rsid w:val="004F3398"/>
    <w:rsid w:val="004F3EF2"/>
    <w:rsid w:val="004F4222"/>
    <w:rsid w:val="004F44E6"/>
    <w:rsid w:val="004F4891"/>
    <w:rsid w:val="004F5556"/>
    <w:rsid w:val="004F6067"/>
    <w:rsid w:val="004F6630"/>
    <w:rsid w:val="004F71D9"/>
    <w:rsid w:val="004F753A"/>
    <w:rsid w:val="004F78A0"/>
    <w:rsid w:val="004F7FC7"/>
    <w:rsid w:val="005009EB"/>
    <w:rsid w:val="00500DBA"/>
    <w:rsid w:val="00503BC6"/>
    <w:rsid w:val="0050457C"/>
    <w:rsid w:val="00504804"/>
    <w:rsid w:val="00504A7F"/>
    <w:rsid w:val="00505042"/>
    <w:rsid w:val="005068CA"/>
    <w:rsid w:val="00507281"/>
    <w:rsid w:val="005075FC"/>
    <w:rsid w:val="005076EA"/>
    <w:rsid w:val="005108EF"/>
    <w:rsid w:val="00510A22"/>
    <w:rsid w:val="00512C99"/>
    <w:rsid w:val="00512FAA"/>
    <w:rsid w:val="00514302"/>
    <w:rsid w:val="00514E37"/>
    <w:rsid w:val="00515396"/>
    <w:rsid w:val="005153CB"/>
    <w:rsid w:val="00515822"/>
    <w:rsid w:val="00515B3A"/>
    <w:rsid w:val="00515D06"/>
    <w:rsid w:val="00515ED3"/>
    <w:rsid w:val="00515FCF"/>
    <w:rsid w:val="00516556"/>
    <w:rsid w:val="00516CB2"/>
    <w:rsid w:val="00517190"/>
    <w:rsid w:val="0052042C"/>
    <w:rsid w:val="005204E0"/>
    <w:rsid w:val="005206E9"/>
    <w:rsid w:val="005225E4"/>
    <w:rsid w:val="00522A83"/>
    <w:rsid w:val="00522C28"/>
    <w:rsid w:val="00523CBA"/>
    <w:rsid w:val="00524919"/>
    <w:rsid w:val="00525C4A"/>
    <w:rsid w:val="00525C69"/>
    <w:rsid w:val="005265F2"/>
    <w:rsid w:val="00526892"/>
    <w:rsid w:val="00526B76"/>
    <w:rsid w:val="005276D7"/>
    <w:rsid w:val="00527A28"/>
    <w:rsid w:val="00530701"/>
    <w:rsid w:val="00530F97"/>
    <w:rsid w:val="0053127B"/>
    <w:rsid w:val="005313D7"/>
    <w:rsid w:val="0053164C"/>
    <w:rsid w:val="00531A16"/>
    <w:rsid w:val="00533BE3"/>
    <w:rsid w:val="005344E4"/>
    <w:rsid w:val="00534913"/>
    <w:rsid w:val="00534940"/>
    <w:rsid w:val="005351D9"/>
    <w:rsid w:val="005351F9"/>
    <w:rsid w:val="00535394"/>
    <w:rsid w:val="00536E5A"/>
    <w:rsid w:val="00536F9E"/>
    <w:rsid w:val="00537215"/>
    <w:rsid w:val="00537F68"/>
    <w:rsid w:val="0054022A"/>
    <w:rsid w:val="005408C4"/>
    <w:rsid w:val="00540A85"/>
    <w:rsid w:val="005421EC"/>
    <w:rsid w:val="00542ED7"/>
    <w:rsid w:val="00543491"/>
    <w:rsid w:val="005434D5"/>
    <w:rsid w:val="00543C6C"/>
    <w:rsid w:val="00543F23"/>
    <w:rsid w:val="005446D7"/>
    <w:rsid w:val="00544A4E"/>
    <w:rsid w:val="00545BE2"/>
    <w:rsid w:val="00547084"/>
    <w:rsid w:val="00547252"/>
    <w:rsid w:val="00547382"/>
    <w:rsid w:val="005473F7"/>
    <w:rsid w:val="00547525"/>
    <w:rsid w:val="00547726"/>
    <w:rsid w:val="00547D5F"/>
    <w:rsid w:val="00551B90"/>
    <w:rsid w:val="00552033"/>
    <w:rsid w:val="0055215B"/>
    <w:rsid w:val="00552BF7"/>
    <w:rsid w:val="00552EA0"/>
    <w:rsid w:val="005533C1"/>
    <w:rsid w:val="0055354D"/>
    <w:rsid w:val="00553550"/>
    <w:rsid w:val="00553C0E"/>
    <w:rsid w:val="0055415A"/>
    <w:rsid w:val="005541CB"/>
    <w:rsid w:val="00555323"/>
    <w:rsid w:val="0055567A"/>
    <w:rsid w:val="00555800"/>
    <w:rsid w:val="00555B44"/>
    <w:rsid w:val="0055665C"/>
    <w:rsid w:val="00560EBD"/>
    <w:rsid w:val="0056121F"/>
    <w:rsid w:val="0056127C"/>
    <w:rsid w:val="005613D7"/>
    <w:rsid w:val="0056175D"/>
    <w:rsid w:val="00562017"/>
    <w:rsid w:val="005621E7"/>
    <w:rsid w:val="00562F77"/>
    <w:rsid w:val="00563124"/>
    <w:rsid w:val="00563177"/>
    <w:rsid w:val="00563DAB"/>
    <w:rsid w:val="00564B1A"/>
    <w:rsid w:val="00565A3A"/>
    <w:rsid w:val="00565EF7"/>
    <w:rsid w:val="0056641A"/>
    <w:rsid w:val="005666DD"/>
    <w:rsid w:val="00566932"/>
    <w:rsid w:val="00566A5C"/>
    <w:rsid w:val="00566D68"/>
    <w:rsid w:val="00566DB4"/>
    <w:rsid w:val="00566EDE"/>
    <w:rsid w:val="00570072"/>
    <w:rsid w:val="00570BC4"/>
    <w:rsid w:val="005710D4"/>
    <w:rsid w:val="00571C1E"/>
    <w:rsid w:val="00571E45"/>
    <w:rsid w:val="00571E9C"/>
    <w:rsid w:val="00572B27"/>
    <w:rsid w:val="00572ED0"/>
    <w:rsid w:val="00572EE4"/>
    <w:rsid w:val="005740C6"/>
    <w:rsid w:val="00574125"/>
    <w:rsid w:val="00574E63"/>
    <w:rsid w:val="00574F9F"/>
    <w:rsid w:val="00575438"/>
    <w:rsid w:val="005759C3"/>
    <w:rsid w:val="0057612C"/>
    <w:rsid w:val="00576335"/>
    <w:rsid w:val="00576458"/>
    <w:rsid w:val="0057692A"/>
    <w:rsid w:val="00576BDB"/>
    <w:rsid w:val="00576E15"/>
    <w:rsid w:val="00577492"/>
    <w:rsid w:val="00580021"/>
    <w:rsid w:val="005802DB"/>
    <w:rsid w:val="005802FF"/>
    <w:rsid w:val="00581710"/>
    <w:rsid w:val="00582034"/>
    <w:rsid w:val="0058441A"/>
    <w:rsid w:val="005846C3"/>
    <w:rsid w:val="00584C26"/>
    <w:rsid w:val="0058686F"/>
    <w:rsid w:val="00586B39"/>
    <w:rsid w:val="00586C0D"/>
    <w:rsid w:val="00586CC1"/>
    <w:rsid w:val="00587424"/>
    <w:rsid w:val="005875EC"/>
    <w:rsid w:val="00587C98"/>
    <w:rsid w:val="005904DF"/>
    <w:rsid w:val="00592304"/>
    <w:rsid w:val="0059292B"/>
    <w:rsid w:val="00593550"/>
    <w:rsid w:val="00593AFC"/>
    <w:rsid w:val="00593D44"/>
    <w:rsid w:val="00594015"/>
    <w:rsid w:val="00594113"/>
    <w:rsid w:val="005946AB"/>
    <w:rsid w:val="0059514F"/>
    <w:rsid w:val="00595205"/>
    <w:rsid w:val="005956E3"/>
    <w:rsid w:val="00595E8E"/>
    <w:rsid w:val="00596092"/>
    <w:rsid w:val="005963C4"/>
    <w:rsid w:val="005968DF"/>
    <w:rsid w:val="00597314"/>
    <w:rsid w:val="005978AD"/>
    <w:rsid w:val="00597936"/>
    <w:rsid w:val="00597A2B"/>
    <w:rsid w:val="00597E8E"/>
    <w:rsid w:val="005A0041"/>
    <w:rsid w:val="005A097F"/>
    <w:rsid w:val="005A0B43"/>
    <w:rsid w:val="005A108B"/>
    <w:rsid w:val="005A13E9"/>
    <w:rsid w:val="005A18DB"/>
    <w:rsid w:val="005A2537"/>
    <w:rsid w:val="005A2A7A"/>
    <w:rsid w:val="005A3197"/>
    <w:rsid w:val="005A3AA9"/>
    <w:rsid w:val="005A52D1"/>
    <w:rsid w:val="005A7ABB"/>
    <w:rsid w:val="005A7B66"/>
    <w:rsid w:val="005A7EBC"/>
    <w:rsid w:val="005B0698"/>
    <w:rsid w:val="005B204C"/>
    <w:rsid w:val="005B2682"/>
    <w:rsid w:val="005B280C"/>
    <w:rsid w:val="005B32D8"/>
    <w:rsid w:val="005B3553"/>
    <w:rsid w:val="005B3A35"/>
    <w:rsid w:val="005B4E70"/>
    <w:rsid w:val="005B53C9"/>
    <w:rsid w:val="005B62BB"/>
    <w:rsid w:val="005B7B7A"/>
    <w:rsid w:val="005C0927"/>
    <w:rsid w:val="005C1954"/>
    <w:rsid w:val="005C1DD3"/>
    <w:rsid w:val="005C26FD"/>
    <w:rsid w:val="005C2C12"/>
    <w:rsid w:val="005C2D95"/>
    <w:rsid w:val="005C2EAC"/>
    <w:rsid w:val="005C3319"/>
    <w:rsid w:val="005C4729"/>
    <w:rsid w:val="005C4861"/>
    <w:rsid w:val="005C5879"/>
    <w:rsid w:val="005C5FEC"/>
    <w:rsid w:val="005C620D"/>
    <w:rsid w:val="005C6A99"/>
    <w:rsid w:val="005C6BFE"/>
    <w:rsid w:val="005C749B"/>
    <w:rsid w:val="005C795D"/>
    <w:rsid w:val="005C7A63"/>
    <w:rsid w:val="005D06A4"/>
    <w:rsid w:val="005D09A1"/>
    <w:rsid w:val="005D0DBF"/>
    <w:rsid w:val="005D1D6F"/>
    <w:rsid w:val="005D1DBD"/>
    <w:rsid w:val="005D24DA"/>
    <w:rsid w:val="005D34EB"/>
    <w:rsid w:val="005D3579"/>
    <w:rsid w:val="005D3A40"/>
    <w:rsid w:val="005D4EB8"/>
    <w:rsid w:val="005D55B5"/>
    <w:rsid w:val="005D58BF"/>
    <w:rsid w:val="005D5933"/>
    <w:rsid w:val="005D5F03"/>
    <w:rsid w:val="005D6FA2"/>
    <w:rsid w:val="005D7017"/>
    <w:rsid w:val="005D755B"/>
    <w:rsid w:val="005D7755"/>
    <w:rsid w:val="005E04DB"/>
    <w:rsid w:val="005E0D6A"/>
    <w:rsid w:val="005E0D76"/>
    <w:rsid w:val="005E0E34"/>
    <w:rsid w:val="005E0EFB"/>
    <w:rsid w:val="005E12CA"/>
    <w:rsid w:val="005E293A"/>
    <w:rsid w:val="005E3A52"/>
    <w:rsid w:val="005E3AF8"/>
    <w:rsid w:val="005E475A"/>
    <w:rsid w:val="005E5229"/>
    <w:rsid w:val="005E58E8"/>
    <w:rsid w:val="005E5B93"/>
    <w:rsid w:val="005E6052"/>
    <w:rsid w:val="005E64B6"/>
    <w:rsid w:val="005E69CF"/>
    <w:rsid w:val="005E6A5A"/>
    <w:rsid w:val="005E6CD6"/>
    <w:rsid w:val="005E7DBD"/>
    <w:rsid w:val="005F0B3F"/>
    <w:rsid w:val="005F149F"/>
    <w:rsid w:val="005F1C56"/>
    <w:rsid w:val="005F21CE"/>
    <w:rsid w:val="005F2FAF"/>
    <w:rsid w:val="005F4227"/>
    <w:rsid w:val="005F5051"/>
    <w:rsid w:val="005F51B4"/>
    <w:rsid w:val="005F586F"/>
    <w:rsid w:val="005F5931"/>
    <w:rsid w:val="005F595B"/>
    <w:rsid w:val="005F5C2C"/>
    <w:rsid w:val="005F6563"/>
    <w:rsid w:val="005F65EC"/>
    <w:rsid w:val="005F6A27"/>
    <w:rsid w:val="005F6BF2"/>
    <w:rsid w:val="005F6CD5"/>
    <w:rsid w:val="005F6F11"/>
    <w:rsid w:val="0060022C"/>
    <w:rsid w:val="00601268"/>
    <w:rsid w:val="00603120"/>
    <w:rsid w:val="006033F9"/>
    <w:rsid w:val="006034FD"/>
    <w:rsid w:val="006038AE"/>
    <w:rsid w:val="00603FDD"/>
    <w:rsid w:val="00604138"/>
    <w:rsid w:val="0060437A"/>
    <w:rsid w:val="0060606D"/>
    <w:rsid w:val="006062FA"/>
    <w:rsid w:val="00606AE0"/>
    <w:rsid w:val="00607B45"/>
    <w:rsid w:val="006108CA"/>
    <w:rsid w:val="00612156"/>
    <w:rsid w:val="00612846"/>
    <w:rsid w:val="006129C6"/>
    <w:rsid w:val="00612AB0"/>
    <w:rsid w:val="00612EF9"/>
    <w:rsid w:val="00613A30"/>
    <w:rsid w:val="00613C3E"/>
    <w:rsid w:val="00613D78"/>
    <w:rsid w:val="00614069"/>
    <w:rsid w:val="00615D63"/>
    <w:rsid w:val="00616400"/>
    <w:rsid w:val="00616ABD"/>
    <w:rsid w:val="006172AC"/>
    <w:rsid w:val="00617F4F"/>
    <w:rsid w:val="006209A1"/>
    <w:rsid w:val="00620CD4"/>
    <w:rsid w:val="0062226F"/>
    <w:rsid w:val="00622788"/>
    <w:rsid w:val="00622DA8"/>
    <w:rsid w:val="0062397E"/>
    <w:rsid w:val="00623D60"/>
    <w:rsid w:val="00623E05"/>
    <w:rsid w:val="00624280"/>
    <w:rsid w:val="006244F6"/>
    <w:rsid w:val="0062495D"/>
    <w:rsid w:val="00625468"/>
    <w:rsid w:val="006257FD"/>
    <w:rsid w:val="00625AE2"/>
    <w:rsid w:val="00627263"/>
    <w:rsid w:val="0062741B"/>
    <w:rsid w:val="00627CE9"/>
    <w:rsid w:val="00627E69"/>
    <w:rsid w:val="0063076D"/>
    <w:rsid w:val="00630A0D"/>
    <w:rsid w:val="0063172F"/>
    <w:rsid w:val="00631FC3"/>
    <w:rsid w:val="0063299C"/>
    <w:rsid w:val="006329CA"/>
    <w:rsid w:val="00632BCC"/>
    <w:rsid w:val="006336C6"/>
    <w:rsid w:val="0063375F"/>
    <w:rsid w:val="006337C8"/>
    <w:rsid w:val="0063480C"/>
    <w:rsid w:val="006348DC"/>
    <w:rsid w:val="006353F6"/>
    <w:rsid w:val="00636025"/>
    <w:rsid w:val="00636711"/>
    <w:rsid w:val="006369F6"/>
    <w:rsid w:val="00636CB7"/>
    <w:rsid w:val="0063738F"/>
    <w:rsid w:val="006376D9"/>
    <w:rsid w:val="00637C65"/>
    <w:rsid w:val="0064009D"/>
    <w:rsid w:val="00640896"/>
    <w:rsid w:val="00641DCE"/>
    <w:rsid w:val="00643142"/>
    <w:rsid w:val="006436FE"/>
    <w:rsid w:val="006437AB"/>
    <w:rsid w:val="00643AD3"/>
    <w:rsid w:val="00643C74"/>
    <w:rsid w:val="0064460B"/>
    <w:rsid w:val="00644EFA"/>
    <w:rsid w:val="006453E9"/>
    <w:rsid w:val="006455FE"/>
    <w:rsid w:val="00645F96"/>
    <w:rsid w:val="00646C2D"/>
    <w:rsid w:val="00647514"/>
    <w:rsid w:val="00647D8E"/>
    <w:rsid w:val="00650208"/>
    <w:rsid w:val="0065085B"/>
    <w:rsid w:val="00651692"/>
    <w:rsid w:val="0065176E"/>
    <w:rsid w:val="0065176F"/>
    <w:rsid w:val="00651E82"/>
    <w:rsid w:val="006522D3"/>
    <w:rsid w:val="006522EC"/>
    <w:rsid w:val="00652840"/>
    <w:rsid w:val="0065362A"/>
    <w:rsid w:val="00654074"/>
    <w:rsid w:val="00654691"/>
    <w:rsid w:val="0065471A"/>
    <w:rsid w:val="00654D0E"/>
    <w:rsid w:val="00654DB0"/>
    <w:rsid w:val="0065555E"/>
    <w:rsid w:val="00656B19"/>
    <w:rsid w:val="00657A2F"/>
    <w:rsid w:val="00657BCC"/>
    <w:rsid w:val="00660571"/>
    <w:rsid w:val="00660A71"/>
    <w:rsid w:val="00661580"/>
    <w:rsid w:val="00661FC7"/>
    <w:rsid w:val="0066226B"/>
    <w:rsid w:val="00662898"/>
    <w:rsid w:val="00662DD9"/>
    <w:rsid w:val="00663384"/>
    <w:rsid w:val="00663773"/>
    <w:rsid w:val="00663865"/>
    <w:rsid w:val="00663972"/>
    <w:rsid w:val="00664E6A"/>
    <w:rsid w:val="00665E1A"/>
    <w:rsid w:val="006662A4"/>
    <w:rsid w:val="00667364"/>
    <w:rsid w:val="006722E1"/>
    <w:rsid w:val="006725D8"/>
    <w:rsid w:val="00673AC1"/>
    <w:rsid w:val="00673DC4"/>
    <w:rsid w:val="00673EBF"/>
    <w:rsid w:val="006746E2"/>
    <w:rsid w:val="00674E99"/>
    <w:rsid w:val="006759AE"/>
    <w:rsid w:val="00675DEA"/>
    <w:rsid w:val="00675EDA"/>
    <w:rsid w:val="00676987"/>
    <w:rsid w:val="00676BCB"/>
    <w:rsid w:val="00676EEF"/>
    <w:rsid w:val="006777EA"/>
    <w:rsid w:val="00677D3A"/>
    <w:rsid w:val="00677DD7"/>
    <w:rsid w:val="00680D04"/>
    <w:rsid w:val="00680D1E"/>
    <w:rsid w:val="00681D51"/>
    <w:rsid w:val="00681D76"/>
    <w:rsid w:val="00682046"/>
    <w:rsid w:val="00682402"/>
    <w:rsid w:val="006829EB"/>
    <w:rsid w:val="00682C22"/>
    <w:rsid w:val="00682C29"/>
    <w:rsid w:val="00683508"/>
    <w:rsid w:val="0068353D"/>
    <w:rsid w:val="006835EC"/>
    <w:rsid w:val="00683CBC"/>
    <w:rsid w:val="00683F36"/>
    <w:rsid w:val="006851D1"/>
    <w:rsid w:val="0068539F"/>
    <w:rsid w:val="00685E5E"/>
    <w:rsid w:val="006860E2"/>
    <w:rsid w:val="0068626D"/>
    <w:rsid w:val="006867A0"/>
    <w:rsid w:val="006868FA"/>
    <w:rsid w:val="0068732D"/>
    <w:rsid w:val="00690AAC"/>
    <w:rsid w:val="006914F0"/>
    <w:rsid w:val="006926E3"/>
    <w:rsid w:val="00694FCD"/>
    <w:rsid w:val="00695301"/>
    <w:rsid w:val="0069559D"/>
    <w:rsid w:val="00695695"/>
    <w:rsid w:val="00695962"/>
    <w:rsid w:val="0069650A"/>
    <w:rsid w:val="00696627"/>
    <w:rsid w:val="006973BB"/>
    <w:rsid w:val="00697471"/>
    <w:rsid w:val="00697B02"/>
    <w:rsid w:val="00697DDF"/>
    <w:rsid w:val="006A0F39"/>
    <w:rsid w:val="006A1D18"/>
    <w:rsid w:val="006A28FE"/>
    <w:rsid w:val="006A38B0"/>
    <w:rsid w:val="006A3D26"/>
    <w:rsid w:val="006A3EE0"/>
    <w:rsid w:val="006A4D79"/>
    <w:rsid w:val="006A4E87"/>
    <w:rsid w:val="006A55E0"/>
    <w:rsid w:val="006A5737"/>
    <w:rsid w:val="006A6B42"/>
    <w:rsid w:val="006A757D"/>
    <w:rsid w:val="006B064C"/>
    <w:rsid w:val="006B17E5"/>
    <w:rsid w:val="006B18AD"/>
    <w:rsid w:val="006B2A53"/>
    <w:rsid w:val="006B2CBE"/>
    <w:rsid w:val="006B388A"/>
    <w:rsid w:val="006B42C2"/>
    <w:rsid w:val="006B4BA6"/>
    <w:rsid w:val="006B4FD0"/>
    <w:rsid w:val="006B5398"/>
    <w:rsid w:val="006B5FB8"/>
    <w:rsid w:val="006B61E1"/>
    <w:rsid w:val="006B6293"/>
    <w:rsid w:val="006B7BC2"/>
    <w:rsid w:val="006B7D28"/>
    <w:rsid w:val="006C0466"/>
    <w:rsid w:val="006C0DC6"/>
    <w:rsid w:val="006C106D"/>
    <w:rsid w:val="006C1B85"/>
    <w:rsid w:val="006C1DD1"/>
    <w:rsid w:val="006C1EAB"/>
    <w:rsid w:val="006C2A66"/>
    <w:rsid w:val="006C31E6"/>
    <w:rsid w:val="006C3812"/>
    <w:rsid w:val="006C3E0E"/>
    <w:rsid w:val="006C3E0F"/>
    <w:rsid w:val="006C5B59"/>
    <w:rsid w:val="006C5DAD"/>
    <w:rsid w:val="006C6868"/>
    <w:rsid w:val="006C6B5E"/>
    <w:rsid w:val="006C6C4C"/>
    <w:rsid w:val="006D01AB"/>
    <w:rsid w:val="006D071F"/>
    <w:rsid w:val="006D0AAD"/>
    <w:rsid w:val="006D0CC4"/>
    <w:rsid w:val="006D1B54"/>
    <w:rsid w:val="006D2423"/>
    <w:rsid w:val="006D2654"/>
    <w:rsid w:val="006D2AE9"/>
    <w:rsid w:val="006D3B5B"/>
    <w:rsid w:val="006D40DF"/>
    <w:rsid w:val="006D5768"/>
    <w:rsid w:val="006D5AB6"/>
    <w:rsid w:val="006D62E4"/>
    <w:rsid w:val="006D6761"/>
    <w:rsid w:val="006D7EC4"/>
    <w:rsid w:val="006E071E"/>
    <w:rsid w:val="006E1041"/>
    <w:rsid w:val="006E1114"/>
    <w:rsid w:val="006E24F9"/>
    <w:rsid w:val="006E4B8C"/>
    <w:rsid w:val="006E545A"/>
    <w:rsid w:val="006E559A"/>
    <w:rsid w:val="006E697F"/>
    <w:rsid w:val="006E6AF3"/>
    <w:rsid w:val="006E7321"/>
    <w:rsid w:val="006F013A"/>
    <w:rsid w:val="006F092D"/>
    <w:rsid w:val="006F0A02"/>
    <w:rsid w:val="006F0D0D"/>
    <w:rsid w:val="006F1846"/>
    <w:rsid w:val="006F2918"/>
    <w:rsid w:val="006F2B5F"/>
    <w:rsid w:val="006F2B6C"/>
    <w:rsid w:val="006F3197"/>
    <w:rsid w:val="006F3592"/>
    <w:rsid w:val="006F3D1F"/>
    <w:rsid w:val="006F4151"/>
    <w:rsid w:val="006F49E9"/>
    <w:rsid w:val="006F5C37"/>
    <w:rsid w:val="006F62F7"/>
    <w:rsid w:val="006F6999"/>
    <w:rsid w:val="006F7005"/>
    <w:rsid w:val="006F75AA"/>
    <w:rsid w:val="006F7858"/>
    <w:rsid w:val="00700296"/>
    <w:rsid w:val="00701141"/>
    <w:rsid w:val="007011F8"/>
    <w:rsid w:val="007016DF"/>
    <w:rsid w:val="00701913"/>
    <w:rsid w:val="00702612"/>
    <w:rsid w:val="00702693"/>
    <w:rsid w:val="007032E3"/>
    <w:rsid w:val="00703A65"/>
    <w:rsid w:val="00703AF8"/>
    <w:rsid w:val="00704105"/>
    <w:rsid w:val="007041D9"/>
    <w:rsid w:val="00704B4B"/>
    <w:rsid w:val="007050EA"/>
    <w:rsid w:val="007055E2"/>
    <w:rsid w:val="00705628"/>
    <w:rsid w:val="00707D67"/>
    <w:rsid w:val="00711159"/>
    <w:rsid w:val="00711479"/>
    <w:rsid w:val="00711E4D"/>
    <w:rsid w:val="0071264A"/>
    <w:rsid w:val="007127BE"/>
    <w:rsid w:val="0071352E"/>
    <w:rsid w:val="00714575"/>
    <w:rsid w:val="00714734"/>
    <w:rsid w:val="0071537F"/>
    <w:rsid w:val="007153CA"/>
    <w:rsid w:val="0071554C"/>
    <w:rsid w:val="00715708"/>
    <w:rsid w:val="00715BEE"/>
    <w:rsid w:val="0071651D"/>
    <w:rsid w:val="007167C3"/>
    <w:rsid w:val="0071680F"/>
    <w:rsid w:val="00716D9B"/>
    <w:rsid w:val="00716E22"/>
    <w:rsid w:val="00717411"/>
    <w:rsid w:val="00720D21"/>
    <w:rsid w:val="00720D2B"/>
    <w:rsid w:val="00720ECA"/>
    <w:rsid w:val="00721167"/>
    <w:rsid w:val="00721265"/>
    <w:rsid w:val="00721EFF"/>
    <w:rsid w:val="00722E80"/>
    <w:rsid w:val="007234DF"/>
    <w:rsid w:val="00723E51"/>
    <w:rsid w:val="00724BBC"/>
    <w:rsid w:val="00725EA6"/>
    <w:rsid w:val="0072747A"/>
    <w:rsid w:val="00727577"/>
    <w:rsid w:val="007302C6"/>
    <w:rsid w:val="007317F8"/>
    <w:rsid w:val="00731EA1"/>
    <w:rsid w:val="00732419"/>
    <w:rsid w:val="007325EC"/>
    <w:rsid w:val="00733BC8"/>
    <w:rsid w:val="00733E37"/>
    <w:rsid w:val="007340C9"/>
    <w:rsid w:val="00734536"/>
    <w:rsid w:val="00734949"/>
    <w:rsid w:val="007354E1"/>
    <w:rsid w:val="007365DC"/>
    <w:rsid w:val="00736BD5"/>
    <w:rsid w:val="00737008"/>
    <w:rsid w:val="0074003E"/>
    <w:rsid w:val="007404C0"/>
    <w:rsid w:val="00740AC9"/>
    <w:rsid w:val="00740F20"/>
    <w:rsid w:val="007411E5"/>
    <w:rsid w:val="00741525"/>
    <w:rsid w:val="0074181F"/>
    <w:rsid w:val="00742020"/>
    <w:rsid w:val="007426AA"/>
    <w:rsid w:val="00742F93"/>
    <w:rsid w:val="0074455C"/>
    <w:rsid w:val="00745052"/>
    <w:rsid w:val="007452B9"/>
    <w:rsid w:val="00745648"/>
    <w:rsid w:val="00745E9A"/>
    <w:rsid w:val="007477BB"/>
    <w:rsid w:val="00747AA6"/>
    <w:rsid w:val="00750EB8"/>
    <w:rsid w:val="00750F1C"/>
    <w:rsid w:val="0075102D"/>
    <w:rsid w:val="00751055"/>
    <w:rsid w:val="007512F2"/>
    <w:rsid w:val="007517AD"/>
    <w:rsid w:val="00751FF4"/>
    <w:rsid w:val="00752A7B"/>
    <w:rsid w:val="00752FEF"/>
    <w:rsid w:val="007538E4"/>
    <w:rsid w:val="00753C35"/>
    <w:rsid w:val="00753E82"/>
    <w:rsid w:val="00754BBB"/>
    <w:rsid w:val="0075540E"/>
    <w:rsid w:val="00756315"/>
    <w:rsid w:val="0075659D"/>
    <w:rsid w:val="007568C9"/>
    <w:rsid w:val="0075709A"/>
    <w:rsid w:val="00757B04"/>
    <w:rsid w:val="00757C3C"/>
    <w:rsid w:val="00760620"/>
    <w:rsid w:val="00761226"/>
    <w:rsid w:val="0076166A"/>
    <w:rsid w:val="0076212F"/>
    <w:rsid w:val="00762D41"/>
    <w:rsid w:val="007631C6"/>
    <w:rsid w:val="00763D82"/>
    <w:rsid w:val="0076443C"/>
    <w:rsid w:val="0076482F"/>
    <w:rsid w:val="007652DD"/>
    <w:rsid w:val="0076545D"/>
    <w:rsid w:val="007657A0"/>
    <w:rsid w:val="00766380"/>
    <w:rsid w:val="00766558"/>
    <w:rsid w:val="007667AA"/>
    <w:rsid w:val="00767971"/>
    <w:rsid w:val="007725C3"/>
    <w:rsid w:val="007736FF"/>
    <w:rsid w:val="007739A4"/>
    <w:rsid w:val="00773BDD"/>
    <w:rsid w:val="0077531B"/>
    <w:rsid w:val="00775713"/>
    <w:rsid w:val="00776D56"/>
    <w:rsid w:val="00777901"/>
    <w:rsid w:val="00780052"/>
    <w:rsid w:val="0078026C"/>
    <w:rsid w:val="00780EF3"/>
    <w:rsid w:val="0078101D"/>
    <w:rsid w:val="00782017"/>
    <w:rsid w:val="0078223B"/>
    <w:rsid w:val="0078295B"/>
    <w:rsid w:val="00783C1B"/>
    <w:rsid w:val="0078441A"/>
    <w:rsid w:val="00784782"/>
    <w:rsid w:val="007848C3"/>
    <w:rsid w:val="00784BA9"/>
    <w:rsid w:val="007851D2"/>
    <w:rsid w:val="0078560F"/>
    <w:rsid w:val="007858D6"/>
    <w:rsid w:val="007864CC"/>
    <w:rsid w:val="00787668"/>
    <w:rsid w:val="00787A68"/>
    <w:rsid w:val="00787C41"/>
    <w:rsid w:val="007906CE"/>
    <w:rsid w:val="0079121F"/>
    <w:rsid w:val="007916FD"/>
    <w:rsid w:val="00791772"/>
    <w:rsid w:val="00791D1E"/>
    <w:rsid w:val="00791F94"/>
    <w:rsid w:val="00792632"/>
    <w:rsid w:val="00792988"/>
    <w:rsid w:val="00792A3D"/>
    <w:rsid w:val="007930D8"/>
    <w:rsid w:val="00793813"/>
    <w:rsid w:val="00793C4F"/>
    <w:rsid w:val="007940B5"/>
    <w:rsid w:val="00794ED0"/>
    <w:rsid w:val="00794FC6"/>
    <w:rsid w:val="00795274"/>
    <w:rsid w:val="00795663"/>
    <w:rsid w:val="00796FBA"/>
    <w:rsid w:val="007974A4"/>
    <w:rsid w:val="007A0269"/>
    <w:rsid w:val="007A0687"/>
    <w:rsid w:val="007A1357"/>
    <w:rsid w:val="007A140E"/>
    <w:rsid w:val="007A186A"/>
    <w:rsid w:val="007A1E51"/>
    <w:rsid w:val="007A2BF9"/>
    <w:rsid w:val="007A2D02"/>
    <w:rsid w:val="007A3B25"/>
    <w:rsid w:val="007A616D"/>
    <w:rsid w:val="007A664B"/>
    <w:rsid w:val="007A6BAC"/>
    <w:rsid w:val="007A6DAF"/>
    <w:rsid w:val="007A7536"/>
    <w:rsid w:val="007A7838"/>
    <w:rsid w:val="007A7D10"/>
    <w:rsid w:val="007B080C"/>
    <w:rsid w:val="007B0B4C"/>
    <w:rsid w:val="007B15F4"/>
    <w:rsid w:val="007B15FB"/>
    <w:rsid w:val="007B17FD"/>
    <w:rsid w:val="007B1CE5"/>
    <w:rsid w:val="007B24D4"/>
    <w:rsid w:val="007B27CB"/>
    <w:rsid w:val="007B2DE9"/>
    <w:rsid w:val="007B5487"/>
    <w:rsid w:val="007B5692"/>
    <w:rsid w:val="007B6319"/>
    <w:rsid w:val="007B67E5"/>
    <w:rsid w:val="007B6EEF"/>
    <w:rsid w:val="007B77F3"/>
    <w:rsid w:val="007C0170"/>
    <w:rsid w:val="007C023B"/>
    <w:rsid w:val="007C06DE"/>
    <w:rsid w:val="007C0BE4"/>
    <w:rsid w:val="007C0CA9"/>
    <w:rsid w:val="007C169D"/>
    <w:rsid w:val="007C18E8"/>
    <w:rsid w:val="007C2181"/>
    <w:rsid w:val="007C2197"/>
    <w:rsid w:val="007C28B5"/>
    <w:rsid w:val="007C28C2"/>
    <w:rsid w:val="007C2CF5"/>
    <w:rsid w:val="007C3613"/>
    <w:rsid w:val="007C3E25"/>
    <w:rsid w:val="007C4D20"/>
    <w:rsid w:val="007C6728"/>
    <w:rsid w:val="007C6782"/>
    <w:rsid w:val="007C7156"/>
    <w:rsid w:val="007C78A2"/>
    <w:rsid w:val="007D0986"/>
    <w:rsid w:val="007D21C0"/>
    <w:rsid w:val="007D23E5"/>
    <w:rsid w:val="007D247D"/>
    <w:rsid w:val="007D272E"/>
    <w:rsid w:val="007D31FA"/>
    <w:rsid w:val="007D3986"/>
    <w:rsid w:val="007D49EC"/>
    <w:rsid w:val="007D50F0"/>
    <w:rsid w:val="007D599A"/>
    <w:rsid w:val="007D5D79"/>
    <w:rsid w:val="007D5E01"/>
    <w:rsid w:val="007D6015"/>
    <w:rsid w:val="007D7458"/>
    <w:rsid w:val="007D7C37"/>
    <w:rsid w:val="007E1B08"/>
    <w:rsid w:val="007E37FA"/>
    <w:rsid w:val="007E3C77"/>
    <w:rsid w:val="007E413F"/>
    <w:rsid w:val="007E441B"/>
    <w:rsid w:val="007E44C0"/>
    <w:rsid w:val="007E44E1"/>
    <w:rsid w:val="007E4950"/>
    <w:rsid w:val="007E583A"/>
    <w:rsid w:val="007E5E12"/>
    <w:rsid w:val="007E608A"/>
    <w:rsid w:val="007E62AD"/>
    <w:rsid w:val="007E6AE7"/>
    <w:rsid w:val="007E7E01"/>
    <w:rsid w:val="007E7F17"/>
    <w:rsid w:val="007F0881"/>
    <w:rsid w:val="007F16DA"/>
    <w:rsid w:val="007F295B"/>
    <w:rsid w:val="007F39E7"/>
    <w:rsid w:val="007F3DF9"/>
    <w:rsid w:val="007F41B0"/>
    <w:rsid w:val="007F43F1"/>
    <w:rsid w:val="007F51A3"/>
    <w:rsid w:val="007F5976"/>
    <w:rsid w:val="007F5FD9"/>
    <w:rsid w:val="007F608F"/>
    <w:rsid w:val="007F7941"/>
    <w:rsid w:val="007F7AF4"/>
    <w:rsid w:val="00800079"/>
    <w:rsid w:val="00800156"/>
    <w:rsid w:val="008010B2"/>
    <w:rsid w:val="0080153B"/>
    <w:rsid w:val="00801DF0"/>
    <w:rsid w:val="00802A69"/>
    <w:rsid w:val="00802A71"/>
    <w:rsid w:val="00803C06"/>
    <w:rsid w:val="00803FCA"/>
    <w:rsid w:val="008041E1"/>
    <w:rsid w:val="0080439E"/>
    <w:rsid w:val="0080456D"/>
    <w:rsid w:val="00804753"/>
    <w:rsid w:val="008048F2"/>
    <w:rsid w:val="00804C5F"/>
    <w:rsid w:val="00804CE1"/>
    <w:rsid w:val="00804DC8"/>
    <w:rsid w:val="008050FF"/>
    <w:rsid w:val="0080528A"/>
    <w:rsid w:val="0080544B"/>
    <w:rsid w:val="00805EF1"/>
    <w:rsid w:val="00805F1D"/>
    <w:rsid w:val="00806C08"/>
    <w:rsid w:val="00807085"/>
    <w:rsid w:val="00807618"/>
    <w:rsid w:val="008111EA"/>
    <w:rsid w:val="00811375"/>
    <w:rsid w:val="00812908"/>
    <w:rsid w:val="00812A5F"/>
    <w:rsid w:val="00813861"/>
    <w:rsid w:val="00813B12"/>
    <w:rsid w:val="00814749"/>
    <w:rsid w:val="00814784"/>
    <w:rsid w:val="00814A80"/>
    <w:rsid w:val="00815B42"/>
    <w:rsid w:val="00815F05"/>
    <w:rsid w:val="00816A9D"/>
    <w:rsid w:val="00816D92"/>
    <w:rsid w:val="008171F8"/>
    <w:rsid w:val="00817DA7"/>
    <w:rsid w:val="0082039C"/>
    <w:rsid w:val="008204B8"/>
    <w:rsid w:val="00820CC5"/>
    <w:rsid w:val="0082166C"/>
    <w:rsid w:val="00821BC4"/>
    <w:rsid w:val="008224C0"/>
    <w:rsid w:val="00822670"/>
    <w:rsid w:val="00822BF2"/>
    <w:rsid w:val="00823DC6"/>
    <w:rsid w:val="00824920"/>
    <w:rsid w:val="00825EF3"/>
    <w:rsid w:val="00825F77"/>
    <w:rsid w:val="00825FB3"/>
    <w:rsid w:val="008260C5"/>
    <w:rsid w:val="008266A7"/>
    <w:rsid w:val="00826757"/>
    <w:rsid w:val="008268D5"/>
    <w:rsid w:val="00826DAF"/>
    <w:rsid w:val="00827703"/>
    <w:rsid w:val="0082796B"/>
    <w:rsid w:val="0083059E"/>
    <w:rsid w:val="00830C49"/>
    <w:rsid w:val="00830C61"/>
    <w:rsid w:val="008311B5"/>
    <w:rsid w:val="00831542"/>
    <w:rsid w:val="00832D7F"/>
    <w:rsid w:val="008330E6"/>
    <w:rsid w:val="00833123"/>
    <w:rsid w:val="008355BD"/>
    <w:rsid w:val="00835893"/>
    <w:rsid w:val="008361CE"/>
    <w:rsid w:val="00836753"/>
    <w:rsid w:val="00836E52"/>
    <w:rsid w:val="008373E9"/>
    <w:rsid w:val="00840013"/>
    <w:rsid w:val="008401C2"/>
    <w:rsid w:val="0084087C"/>
    <w:rsid w:val="00842055"/>
    <w:rsid w:val="008426C7"/>
    <w:rsid w:val="00842784"/>
    <w:rsid w:val="00842A00"/>
    <w:rsid w:val="00842FAC"/>
    <w:rsid w:val="008433ED"/>
    <w:rsid w:val="008440B6"/>
    <w:rsid w:val="00844808"/>
    <w:rsid w:val="00844A92"/>
    <w:rsid w:val="00845320"/>
    <w:rsid w:val="008458DE"/>
    <w:rsid w:val="00845B2B"/>
    <w:rsid w:val="00846AA9"/>
    <w:rsid w:val="00846BBF"/>
    <w:rsid w:val="00846CA3"/>
    <w:rsid w:val="00847599"/>
    <w:rsid w:val="0084781C"/>
    <w:rsid w:val="008479A4"/>
    <w:rsid w:val="00850057"/>
    <w:rsid w:val="00850511"/>
    <w:rsid w:val="00850C0F"/>
    <w:rsid w:val="00850E4A"/>
    <w:rsid w:val="00850F77"/>
    <w:rsid w:val="008512FA"/>
    <w:rsid w:val="00851577"/>
    <w:rsid w:val="008515FA"/>
    <w:rsid w:val="00851D75"/>
    <w:rsid w:val="0085213A"/>
    <w:rsid w:val="0085239E"/>
    <w:rsid w:val="00853A07"/>
    <w:rsid w:val="00854174"/>
    <w:rsid w:val="00854281"/>
    <w:rsid w:val="0085554C"/>
    <w:rsid w:val="0085587B"/>
    <w:rsid w:val="00855954"/>
    <w:rsid w:val="00855AAE"/>
    <w:rsid w:val="00855D99"/>
    <w:rsid w:val="008565AA"/>
    <w:rsid w:val="00856843"/>
    <w:rsid w:val="00856DAE"/>
    <w:rsid w:val="008573AC"/>
    <w:rsid w:val="00857579"/>
    <w:rsid w:val="008575C2"/>
    <w:rsid w:val="00860531"/>
    <w:rsid w:val="00860674"/>
    <w:rsid w:val="008619E9"/>
    <w:rsid w:val="008629C3"/>
    <w:rsid w:val="00863EEC"/>
    <w:rsid w:val="00864503"/>
    <w:rsid w:val="00864535"/>
    <w:rsid w:val="00864D2D"/>
    <w:rsid w:val="008657B0"/>
    <w:rsid w:val="00865C22"/>
    <w:rsid w:val="008669FA"/>
    <w:rsid w:val="00866AB4"/>
    <w:rsid w:val="00866ABF"/>
    <w:rsid w:val="00866B2E"/>
    <w:rsid w:val="00866F19"/>
    <w:rsid w:val="008701F9"/>
    <w:rsid w:val="0087126B"/>
    <w:rsid w:val="00871531"/>
    <w:rsid w:val="008728BD"/>
    <w:rsid w:val="00873FCE"/>
    <w:rsid w:val="008743B7"/>
    <w:rsid w:val="0087440B"/>
    <w:rsid w:val="008747B8"/>
    <w:rsid w:val="0087496F"/>
    <w:rsid w:val="00874BCA"/>
    <w:rsid w:val="00874D5E"/>
    <w:rsid w:val="00874F44"/>
    <w:rsid w:val="00875616"/>
    <w:rsid w:val="00876558"/>
    <w:rsid w:val="0087665E"/>
    <w:rsid w:val="00876FF1"/>
    <w:rsid w:val="00877017"/>
    <w:rsid w:val="008778D4"/>
    <w:rsid w:val="00880294"/>
    <w:rsid w:val="00880427"/>
    <w:rsid w:val="008817B8"/>
    <w:rsid w:val="00881B08"/>
    <w:rsid w:val="00881C90"/>
    <w:rsid w:val="00882974"/>
    <w:rsid w:val="00882F72"/>
    <w:rsid w:val="008830E4"/>
    <w:rsid w:val="008843AA"/>
    <w:rsid w:val="00884519"/>
    <w:rsid w:val="00884820"/>
    <w:rsid w:val="00884C31"/>
    <w:rsid w:val="00884DFB"/>
    <w:rsid w:val="00885016"/>
    <w:rsid w:val="00885334"/>
    <w:rsid w:val="008854B4"/>
    <w:rsid w:val="00886123"/>
    <w:rsid w:val="008864A6"/>
    <w:rsid w:val="0088672D"/>
    <w:rsid w:val="00886EB3"/>
    <w:rsid w:val="00886F86"/>
    <w:rsid w:val="00890139"/>
    <w:rsid w:val="008905DF"/>
    <w:rsid w:val="00890627"/>
    <w:rsid w:val="00890966"/>
    <w:rsid w:val="00890F35"/>
    <w:rsid w:val="008919B4"/>
    <w:rsid w:val="00891A87"/>
    <w:rsid w:val="00891F6E"/>
    <w:rsid w:val="008924AF"/>
    <w:rsid w:val="00892B98"/>
    <w:rsid w:val="00892C37"/>
    <w:rsid w:val="0089321F"/>
    <w:rsid w:val="008936AF"/>
    <w:rsid w:val="008942D4"/>
    <w:rsid w:val="00894713"/>
    <w:rsid w:val="008954B6"/>
    <w:rsid w:val="008955FD"/>
    <w:rsid w:val="00895EA7"/>
    <w:rsid w:val="00896557"/>
    <w:rsid w:val="00896856"/>
    <w:rsid w:val="00897006"/>
    <w:rsid w:val="0089736F"/>
    <w:rsid w:val="008974AC"/>
    <w:rsid w:val="008A0B2D"/>
    <w:rsid w:val="008A16B0"/>
    <w:rsid w:val="008A1A31"/>
    <w:rsid w:val="008A21AB"/>
    <w:rsid w:val="008A277D"/>
    <w:rsid w:val="008A2F14"/>
    <w:rsid w:val="008A3C6B"/>
    <w:rsid w:val="008A3F49"/>
    <w:rsid w:val="008A4252"/>
    <w:rsid w:val="008A5DEC"/>
    <w:rsid w:val="008A67C9"/>
    <w:rsid w:val="008A6FBC"/>
    <w:rsid w:val="008A6FE8"/>
    <w:rsid w:val="008A71AF"/>
    <w:rsid w:val="008A7DD7"/>
    <w:rsid w:val="008B0AB8"/>
    <w:rsid w:val="008B1140"/>
    <w:rsid w:val="008B19CE"/>
    <w:rsid w:val="008B2D56"/>
    <w:rsid w:val="008B2D66"/>
    <w:rsid w:val="008B3CE4"/>
    <w:rsid w:val="008B421B"/>
    <w:rsid w:val="008B422A"/>
    <w:rsid w:val="008B44CF"/>
    <w:rsid w:val="008B4ADE"/>
    <w:rsid w:val="008B4C9A"/>
    <w:rsid w:val="008B5EDB"/>
    <w:rsid w:val="008B693F"/>
    <w:rsid w:val="008B6F8D"/>
    <w:rsid w:val="008B6FBA"/>
    <w:rsid w:val="008B71CE"/>
    <w:rsid w:val="008B752D"/>
    <w:rsid w:val="008B76A2"/>
    <w:rsid w:val="008B7FCD"/>
    <w:rsid w:val="008C00BB"/>
    <w:rsid w:val="008C0E9B"/>
    <w:rsid w:val="008C109A"/>
    <w:rsid w:val="008C2965"/>
    <w:rsid w:val="008C2A84"/>
    <w:rsid w:val="008C2E41"/>
    <w:rsid w:val="008C3953"/>
    <w:rsid w:val="008C40F9"/>
    <w:rsid w:val="008C4968"/>
    <w:rsid w:val="008C4E14"/>
    <w:rsid w:val="008C50F0"/>
    <w:rsid w:val="008C56B1"/>
    <w:rsid w:val="008C6F7F"/>
    <w:rsid w:val="008C7418"/>
    <w:rsid w:val="008C7B06"/>
    <w:rsid w:val="008C7FB2"/>
    <w:rsid w:val="008D009B"/>
    <w:rsid w:val="008D029D"/>
    <w:rsid w:val="008D02E2"/>
    <w:rsid w:val="008D074D"/>
    <w:rsid w:val="008D0879"/>
    <w:rsid w:val="008D0CD7"/>
    <w:rsid w:val="008D1416"/>
    <w:rsid w:val="008D166F"/>
    <w:rsid w:val="008D1C03"/>
    <w:rsid w:val="008D1FB1"/>
    <w:rsid w:val="008D2249"/>
    <w:rsid w:val="008D225F"/>
    <w:rsid w:val="008D28F8"/>
    <w:rsid w:val="008D2A13"/>
    <w:rsid w:val="008D2B39"/>
    <w:rsid w:val="008D3C00"/>
    <w:rsid w:val="008D4070"/>
    <w:rsid w:val="008D4811"/>
    <w:rsid w:val="008D4957"/>
    <w:rsid w:val="008D4BD7"/>
    <w:rsid w:val="008D61F7"/>
    <w:rsid w:val="008D6A52"/>
    <w:rsid w:val="008D7D05"/>
    <w:rsid w:val="008E0361"/>
    <w:rsid w:val="008E2408"/>
    <w:rsid w:val="008E3490"/>
    <w:rsid w:val="008E3727"/>
    <w:rsid w:val="008E3C9E"/>
    <w:rsid w:val="008E4C28"/>
    <w:rsid w:val="008E5B31"/>
    <w:rsid w:val="008E5FD4"/>
    <w:rsid w:val="008E603A"/>
    <w:rsid w:val="008E7516"/>
    <w:rsid w:val="008F030D"/>
    <w:rsid w:val="008F0342"/>
    <w:rsid w:val="008F0515"/>
    <w:rsid w:val="008F188F"/>
    <w:rsid w:val="008F18D0"/>
    <w:rsid w:val="008F1C16"/>
    <w:rsid w:val="008F1E6D"/>
    <w:rsid w:val="008F29BE"/>
    <w:rsid w:val="008F2C76"/>
    <w:rsid w:val="008F3692"/>
    <w:rsid w:val="008F3A8A"/>
    <w:rsid w:val="008F4294"/>
    <w:rsid w:val="008F4DE9"/>
    <w:rsid w:val="008F601C"/>
    <w:rsid w:val="008F635A"/>
    <w:rsid w:val="008F6362"/>
    <w:rsid w:val="008F6BD5"/>
    <w:rsid w:val="0090154A"/>
    <w:rsid w:val="00901B8C"/>
    <w:rsid w:val="00902B48"/>
    <w:rsid w:val="009036CC"/>
    <w:rsid w:val="00903B4F"/>
    <w:rsid w:val="00904241"/>
    <w:rsid w:val="00904F4A"/>
    <w:rsid w:val="009069FE"/>
    <w:rsid w:val="00906D05"/>
    <w:rsid w:val="0090717F"/>
    <w:rsid w:val="009073FA"/>
    <w:rsid w:val="00913034"/>
    <w:rsid w:val="009136D4"/>
    <w:rsid w:val="0091391F"/>
    <w:rsid w:val="00914EA4"/>
    <w:rsid w:val="0091503C"/>
    <w:rsid w:val="00916136"/>
    <w:rsid w:val="00916C6B"/>
    <w:rsid w:val="00916D7C"/>
    <w:rsid w:val="00916E2A"/>
    <w:rsid w:val="009173D2"/>
    <w:rsid w:val="00920936"/>
    <w:rsid w:val="00920B2D"/>
    <w:rsid w:val="00920FE8"/>
    <w:rsid w:val="00921695"/>
    <w:rsid w:val="0092186B"/>
    <w:rsid w:val="00921873"/>
    <w:rsid w:val="00921B0F"/>
    <w:rsid w:val="009224DC"/>
    <w:rsid w:val="009230EF"/>
    <w:rsid w:val="00923810"/>
    <w:rsid w:val="009238F0"/>
    <w:rsid w:val="00924E7E"/>
    <w:rsid w:val="0092544D"/>
    <w:rsid w:val="0092546A"/>
    <w:rsid w:val="00926187"/>
    <w:rsid w:val="00926742"/>
    <w:rsid w:val="00927ECD"/>
    <w:rsid w:val="009300B9"/>
    <w:rsid w:val="00930205"/>
    <w:rsid w:val="009303D7"/>
    <w:rsid w:val="00930806"/>
    <w:rsid w:val="00930EAC"/>
    <w:rsid w:val="009315FB"/>
    <w:rsid w:val="0093176D"/>
    <w:rsid w:val="00931792"/>
    <w:rsid w:val="00931DB7"/>
    <w:rsid w:val="009327E0"/>
    <w:rsid w:val="00932DDC"/>
    <w:rsid w:val="00933137"/>
    <w:rsid w:val="00933750"/>
    <w:rsid w:val="009343E9"/>
    <w:rsid w:val="00934970"/>
    <w:rsid w:val="00934D3E"/>
    <w:rsid w:val="00935080"/>
    <w:rsid w:val="00935207"/>
    <w:rsid w:val="00936000"/>
    <w:rsid w:val="009364AC"/>
    <w:rsid w:val="0093656A"/>
    <w:rsid w:val="00936657"/>
    <w:rsid w:val="0094095B"/>
    <w:rsid w:val="00942421"/>
    <w:rsid w:val="0094245E"/>
    <w:rsid w:val="00942BDA"/>
    <w:rsid w:val="00943871"/>
    <w:rsid w:val="00944482"/>
    <w:rsid w:val="009445D5"/>
    <w:rsid w:val="00944A35"/>
    <w:rsid w:val="009462D8"/>
    <w:rsid w:val="0094681C"/>
    <w:rsid w:val="00946945"/>
    <w:rsid w:val="00946D3A"/>
    <w:rsid w:val="00946D3E"/>
    <w:rsid w:val="00946EB7"/>
    <w:rsid w:val="00950708"/>
    <w:rsid w:val="0095141D"/>
    <w:rsid w:val="00952CC8"/>
    <w:rsid w:val="00952EA4"/>
    <w:rsid w:val="00953645"/>
    <w:rsid w:val="009539C3"/>
    <w:rsid w:val="00953F30"/>
    <w:rsid w:val="009541E6"/>
    <w:rsid w:val="00954349"/>
    <w:rsid w:val="00954D91"/>
    <w:rsid w:val="0095532A"/>
    <w:rsid w:val="00955EA1"/>
    <w:rsid w:val="00956620"/>
    <w:rsid w:val="00956B46"/>
    <w:rsid w:val="00956C4C"/>
    <w:rsid w:val="00956D04"/>
    <w:rsid w:val="00956D6F"/>
    <w:rsid w:val="0095754C"/>
    <w:rsid w:val="00957AC3"/>
    <w:rsid w:val="009619C0"/>
    <w:rsid w:val="00962557"/>
    <w:rsid w:val="00962DBD"/>
    <w:rsid w:val="00963038"/>
    <w:rsid w:val="009637EE"/>
    <w:rsid w:val="00963A40"/>
    <w:rsid w:val="00963A85"/>
    <w:rsid w:val="00963D9F"/>
    <w:rsid w:val="00964CEC"/>
    <w:rsid w:val="00970199"/>
    <w:rsid w:val="0097047C"/>
    <w:rsid w:val="00970A81"/>
    <w:rsid w:val="00970B0A"/>
    <w:rsid w:val="00971C39"/>
    <w:rsid w:val="00971D3F"/>
    <w:rsid w:val="00972D0D"/>
    <w:rsid w:val="00973634"/>
    <w:rsid w:val="0097378C"/>
    <w:rsid w:val="0097439B"/>
    <w:rsid w:val="00974799"/>
    <w:rsid w:val="00974851"/>
    <w:rsid w:val="0097485A"/>
    <w:rsid w:val="00974BC3"/>
    <w:rsid w:val="009753FB"/>
    <w:rsid w:val="0097543B"/>
    <w:rsid w:val="009757F6"/>
    <w:rsid w:val="00975A0E"/>
    <w:rsid w:val="009763B1"/>
    <w:rsid w:val="009764F6"/>
    <w:rsid w:val="00976C1C"/>
    <w:rsid w:val="00976E8D"/>
    <w:rsid w:val="00977675"/>
    <w:rsid w:val="0098028F"/>
    <w:rsid w:val="00980785"/>
    <w:rsid w:val="00981888"/>
    <w:rsid w:val="00981EE3"/>
    <w:rsid w:val="009828A4"/>
    <w:rsid w:val="00983148"/>
    <w:rsid w:val="00983E0A"/>
    <w:rsid w:val="009845AA"/>
    <w:rsid w:val="00985253"/>
    <w:rsid w:val="0098525E"/>
    <w:rsid w:val="00985A85"/>
    <w:rsid w:val="00985F19"/>
    <w:rsid w:val="00987290"/>
    <w:rsid w:val="00987C67"/>
    <w:rsid w:val="00990404"/>
    <w:rsid w:val="00990467"/>
    <w:rsid w:val="00990575"/>
    <w:rsid w:val="009909AA"/>
    <w:rsid w:val="00990A32"/>
    <w:rsid w:val="00990FA9"/>
    <w:rsid w:val="009910DE"/>
    <w:rsid w:val="009915F3"/>
    <w:rsid w:val="00991A67"/>
    <w:rsid w:val="00992247"/>
    <w:rsid w:val="00992519"/>
    <w:rsid w:val="00992C97"/>
    <w:rsid w:val="00992CF9"/>
    <w:rsid w:val="00993077"/>
    <w:rsid w:val="009937F2"/>
    <w:rsid w:val="009941B5"/>
    <w:rsid w:val="0099496B"/>
    <w:rsid w:val="00994C98"/>
    <w:rsid w:val="00994F00"/>
    <w:rsid w:val="00995037"/>
    <w:rsid w:val="009962F6"/>
    <w:rsid w:val="00996631"/>
    <w:rsid w:val="00996EAF"/>
    <w:rsid w:val="00996FC8"/>
    <w:rsid w:val="00997852"/>
    <w:rsid w:val="009978F4"/>
    <w:rsid w:val="00997DE2"/>
    <w:rsid w:val="009A0779"/>
    <w:rsid w:val="009A0945"/>
    <w:rsid w:val="009A136F"/>
    <w:rsid w:val="009A254A"/>
    <w:rsid w:val="009A3DCE"/>
    <w:rsid w:val="009A40D3"/>
    <w:rsid w:val="009A4747"/>
    <w:rsid w:val="009A4CB5"/>
    <w:rsid w:val="009A4DE9"/>
    <w:rsid w:val="009A5177"/>
    <w:rsid w:val="009A5BB1"/>
    <w:rsid w:val="009A5C7B"/>
    <w:rsid w:val="009A60DE"/>
    <w:rsid w:val="009A63CD"/>
    <w:rsid w:val="009A6749"/>
    <w:rsid w:val="009A70DB"/>
    <w:rsid w:val="009A7A90"/>
    <w:rsid w:val="009A7E8B"/>
    <w:rsid w:val="009A7F19"/>
    <w:rsid w:val="009B093E"/>
    <w:rsid w:val="009B0A1C"/>
    <w:rsid w:val="009B1580"/>
    <w:rsid w:val="009B226F"/>
    <w:rsid w:val="009B295D"/>
    <w:rsid w:val="009B2B1D"/>
    <w:rsid w:val="009B2CBB"/>
    <w:rsid w:val="009B3BC6"/>
    <w:rsid w:val="009B4CC6"/>
    <w:rsid w:val="009B58E1"/>
    <w:rsid w:val="009B5DCA"/>
    <w:rsid w:val="009B7077"/>
    <w:rsid w:val="009B76ED"/>
    <w:rsid w:val="009C1897"/>
    <w:rsid w:val="009C2438"/>
    <w:rsid w:val="009C25E1"/>
    <w:rsid w:val="009C412D"/>
    <w:rsid w:val="009C491F"/>
    <w:rsid w:val="009C5006"/>
    <w:rsid w:val="009C55D3"/>
    <w:rsid w:val="009C5672"/>
    <w:rsid w:val="009C7C17"/>
    <w:rsid w:val="009D14BB"/>
    <w:rsid w:val="009D29D1"/>
    <w:rsid w:val="009D2D1A"/>
    <w:rsid w:val="009D3885"/>
    <w:rsid w:val="009D3B43"/>
    <w:rsid w:val="009D44A4"/>
    <w:rsid w:val="009D51CC"/>
    <w:rsid w:val="009D56D9"/>
    <w:rsid w:val="009D58DE"/>
    <w:rsid w:val="009D5A96"/>
    <w:rsid w:val="009D5CE9"/>
    <w:rsid w:val="009D5F9A"/>
    <w:rsid w:val="009D602B"/>
    <w:rsid w:val="009D6269"/>
    <w:rsid w:val="009D6861"/>
    <w:rsid w:val="009D7592"/>
    <w:rsid w:val="009D7618"/>
    <w:rsid w:val="009E005D"/>
    <w:rsid w:val="009E032F"/>
    <w:rsid w:val="009E0693"/>
    <w:rsid w:val="009E0E65"/>
    <w:rsid w:val="009E0F37"/>
    <w:rsid w:val="009E199F"/>
    <w:rsid w:val="009E297A"/>
    <w:rsid w:val="009E349D"/>
    <w:rsid w:val="009E3AA6"/>
    <w:rsid w:val="009E4696"/>
    <w:rsid w:val="009E6483"/>
    <w:rsid w:val="009E65C7"/>
    <w:rsid w:val="009E6730"/>
    <w:rsid w:val="009E6CB7"/>
    <w:rsid w:val="009E70C3"/>
    <w:rsid w:val="009E73CA"/>
    <w:rsid w:val="009E7D46"/>
    <w:rsid w:val="009E7E38"/>
    <w:rsid w:val="009F2297"/>
    <w:rsid w:val="009F2DE1"/>
    <w:rsid w:val="009F30C0"/>
    <w:rsid w:val="009F31C2"/>
    <w:rsid w:val="009F3568"/>
    <w:rsid w:val="009F3651"/>
    <w:rsid w:val="009F3E16"/>
    <w:rsid w:val="009F3F42"/>
    <w:rsid w:val="009F4013"/>
    <w:rsid w:val="009F4683"/>
    <w:rsid w:val="009F5583"/>
    <w:rsid w:val="009F5F0F"/>
    <w:rsid w:val="009F6A01"/>
    <w:rsid w:val="009F6F31"/>
    <w:rsid w:val="009F7033"/>
    <w:rsid w:val="009F7F86"/>
    <w:rsid w:val="00A0004C"/>
    <w:rsid w:val="00A00842"/>
    <w:rsid w:val="00A0134B"/>
    <w:rsid w:val="00A013BA"/>
    <w:rsid w:val="00A0151D"/>
    <w:rsid w:val="00A017F7"/>
    <w:rsid w:val="00A01BB6"/>
    <w:rsid w:val="00A03226"/>
    <w:rsid w:val="00A03BDF"/>
    <w:rsid w:val="00A04336"/>
    <w:rsid w:val="00A04929"/>
    <w:rsid w:val="00A07285"/>
    <w:rsid w:val="00A1011A"/>
    <w:rsid w:val="00A111EC"/>
    <w:rsid w:val="00A11B0A"/>
    <w:rsid w:val="00A11EC4"/>
    <w:rsid w:val="00A13E44"/>
    <w:rsid w:val="00A14C30"/>
    <w:rsid w:val="00A14CDB"/>
    <w:rsid w:val="00A15171"/>
    <w:rsid w:val="00A15939"/>
    <w:rsid w:val="00A167D2"/>
    <w:rsid w:val="00A16ACA"/>
    <w:rsid w:val="00A16F4F"/>
    <w:rsid w:val="00A178F7"/>
    <w:rsid w:val="00A21A94"/>
    <w:rsid w:val="00A2224F"/>
    <w:rsid w:val="00A22820"/>
    <w:rsid w:val="00A25871"/>
    <w:rsid w:val="00A2601B"/>
    <w:rsid w:val="00A26182"/>
    <w:rsid w:val="00A267B9"/>
    <w:rsid w:val="00A2753A"/>
    <w:rsid w:val="00A27BA3"/>
    <w:rsid w:val="00A27CDE"/>
    <w:rsid w:val="00A30904"/>
    <w:rsid w:val="00A30ABB"/>
    <w:rsid w:val="00A30C2D"/>
    <w:rsid w:val="00A30ED0"/>
    <w:rsid w:val="00A30F89"/>
    <w:rsid w:val="00A316E7"/>
    <w:rsid w:val="00A3182A"/>
    <w:rsid w:val="00A31A11"/>
    <w:rsid w:val="00A31BEC"/>
    <w:rsid w:val="00A31D79"/>
    <w:rsid w:val="00A3208A"/>
    <w:rsid w:val="00A3288F"/>
    <w:rsid w:val="00A33010"/>
    <w:rsid w:val="00A33F03"/>
    <w:rsid w:val="00A33F6A"/>
    <w:rsid w:val="00A342F7"/>
    <w:rsid w:val="00A34915"/>
    <w:rsid w:val="00A3564E"/>
    <w:rsid w:val="00A35749"/>
    <w:rsid w:val="00A35CE2"/>
    <w:rsid w:val="00A36584"/>
    <w:rsid w:val="00A36818"/>
    <w:rsid w:val="00A36B49"/>
    <w:rsid w:val="00A37097"/>
    <w:rsid w:val="00A37330"/>
    <w:rsid w:val="00A373DC"/>
    <w:rsid w:val="00A37AAA"/>
    <w:rsid w:val="00A37FA5"/>
    <w:rsid w:val="00A4091E"/>
    <w:rsid w:val="00A4117C"/>
    <w:rsid w:val="00A41215"/>
    <w:rsid w:val="00A415AB"/>
    <w:rsid w:val="00A41DB8"/>
    <w:rsid w:val="00A41F09"/>
    <w:rsid w:val="00A42014"/>
    <w:rsid w:val="00A4240D"/>
    <w:rsid w:val="00A42671"/>
    <w:rsid w:val="00A4330B"/>
    <w:rsid w:val="00A440FD"/>
    <w:rsid w:val="00A441AB"/>
    <w:rsid w:val="00A441F9"/>
    <w:rsid w:val="00A447B3"/>
    <w:rsid w:val="00A44B42"/>
    <w:rsid w:val="00A44D2D"/>
    <w:rsid w:val="00A45C5D"/>
    <w:rsid w:val="00A4633E"/>
    <w:rsid w:val="00A46D14"/>
    <w:rsid w:val="00A46F56"/>
    <w:rsid w:val="00A47518"/>
    <w:rsid w:val="00A47FB6"/>
    <w:rsid w:val="00A508C2"/>
    <w:rsid w:val="00A50DDB"/>
    <w:rsid w:val="00A51B23"/>
    <w:rsid w:val="00A52F7A"/>
    <w:rsid w:val="00A530F6"/>
    <w:rsid w:val="00A5386A"/>
    <w:rsid w:val="00A548E4"/>
    <w:rsid w:val="00A54D0F"/>
    <w:rsid w:val="00A54E28"/>
    <w:rsid w:val="00A55414"/>
    <w:rsid w:val="00A55A92"/>
    <w:rsid w:val="00A565C4"/>
    <w:rsid w:val="00A5676F"/>
    <w:rsid w:val="00A5682F"/>
    <w:rsid w:val="00A56EA1"/>
    <w:rsid w:val="00A56F6B"/>
    <w:rsid w:val="00A57E8B"/>
    <w:rsid w:val="00A6010D"/>
    <w:rsid w:val="00A60BEE"/>
    <w:rsid w:val="00A60E02"/>
    <w:rsid w:val="00A613F5"/>
    <w:rsid w:val="00A61570"/>
    <w:rsid w:val="00A61868"/>
    <w:rsid w:val="00A61DA5"/>
    <w:rsid w:val="00A6217A"/>
    <w:rsid w:val="00A6461D"/>
    <w:rsid w:val="00A66E98"/>
    <w:rsid w:val="00A67254"/>
    <w:rsid w:val="00A67ED9"/>
    <w:rsid w:val="00A70839"/>
    <w:rsid w:val="00A70F04"/>
    <w:rsid w:val="00A72498"/>
    <w:rsid w:val="00A73A3B"/>
    <w:rsid w:val="00A73E94"/>
    <w:rsid w:val="00A741EA"/>
    <w:rsid w:val="00A74A1A"/>
    <w:rsid w:val="00A75183"/>
    <w:rsid w:val="00A75523"/>
    <w:rsid w:val="00A755CB"/>
    <w:rsid w:val="00A7578A"/>
    <w:rsid w:val="00A759CE"/>
    <w:rsid w:val="00A75B5B"/>
    <w:rsid w:val="00A75C85"/>
    <w:rsid w:val="00A764BC"/>
    <w:rsid w:val="00A7727C"/>
    <w:rsid w:val="00A77962"/>
    <w:rsid w:val="00A815EC"/>
    <w:rsid w:val="00A8201B"/>
    <w:rsid w:val="00A82964"/>
    <w:rsid w:val="00A83116"/>
    <w:rsid w:val="00A84AF3"/>
    <w:rsid w:val="00A85B0E"/>
    <w:rsid w:val="00A8625E"/>
    <w:rsid w:val="00A8644B"/>
    <w:rsid w:val="00A864CE"/>
    <w:rsid w:val="00A869C7"/>
    <w:rsid w:val="00A869CE"/>
    <w:rsid w:val="00A86AAB"/>
    <w:rsid w:val="00A86E81"/>
    <w:rsid w:val="00A870DF"/>
    <w:rsid w:val="00A8745C"/>
    <w:rsid w:val="00A877C5"/>
    <w:rsid w:val="00A878F4"/>
    <w:rsid w:val="00A90880"/>
    <w:rsid w:val="00A9091F"/>
    <w:rsid w:val="00A90938"/>
    <w:rsid w:val="00A90F5C"/>
    <w:rsid w:val="00A91739"/>
    <w:rsid w:val="00A924A6"/>
    <w:rsid w:val="00A92880"/>
    <w:rsid w:val="00A9312D"/>
    <w:rsid w:val="00A93CA3"/>
    <w:rsid w:val="00A93ED2"/>
    <w:rsid w:val="00A9447B"/>
    <w:rsid w:val="00A944EE"/>
    <w:rsid w:val="00A945CF"/>
    <w:rsid w:val="00A94901"/>
    <w:rsid w:val="00A94B83"/>
    <w:rsid w:val="00A94F76"/>
    <w:rsid w:val="00A952D4"/>
    <w:rsid w:val="00A95ACB"/>
    <w:rsid w:val="00A95B60"/>
    <w:rsid w:val="00A9646D"/>
    <w:rsid w:val="00A967BF"/>
    <w:rsid w:val="00A96861"/>
    <w:rsid w:val="00A9722B"/>
    <w:rsid w:val="00A97A42"/>
    <w:rsid w:val="00AA0319"/>
    <w:rsid w:val="00AA0654"/>
    <w:rsid w:val="00AA0AC4"/>
    <w:rsid w:val="00AA287C"/>
    <w:rsid w:val="00AA30EA"/>
    <w:rsid w:val="00AA4C6B"/>
    <w:rsid w:val="00AA4D29"/>
    <w:rsid w:val="00AA4F39"/>
    <w:rsid w:val="00AA593D"/>
    <w:rsid w:val="00AA5D91"/>
    <w:rsid w:val="00AA61F3"/>
    <w:rsid w:val="00AB0D30"/>
    <w:rsid w:val="00AB10EB"/>
    <w:rsid w:val="00AB16B9"/>
    <w:rsid w:val="00AB397C"/>
    <w:rsid w:val="00AB3BE4"/>
    <w:rsid w:val="00AB3D41"/>
    <w:rsid w:val="00AB4088"/>
    <w:rsid w:val="00AB43C2"/>
    <w:rsid w:val="00AB44D8"/>
    <w:rsid w:val="00AB497B"/>
    <w:rsid w:val="00AB4A2B"/>
    <w:rsid w:val="00AB52D5"/>
    <w:rsid w:val="00AB5BEE"/>
    <w:rsid w:val="00AB6192"/>
    <w:rsid w:val="00AB69F3"/>
    <w:rsid w:val="00AB706E"/>
    <w:rsid w:val="00AC01E4"/>
    <w:rsid w:val="00AC05BD"/>
    <w:rsid w:val="00AC099E"/>
    <w:rsid w:val="00AC1277"/>
    <w:rsid w:val="00AC18FC"/>
    <w:rsid w:val="00AC232E"/>
    <w:rsid w:val="00AC2601"/>
    <w:rsid w:val="00AC26FC"/>
    <w:rsid w:val="00AC2EDA"/>
    <w:rsid w:val="00AC54E7"/>
    <w:rsid w:val="00AC5682"/>
    <w:rsid w:val="00AC7646"/>
    <w:rsid w:val="00AD016A"/>
    <w:rsid w:val="00AD05DB"/>
    <w:rsid w:val="00AD08DB"/>
    <w:rsid w:val="00AD1E68"/>
    <w:rsid w:val="00AD234E"/>
    <w:rsid w:val="00AD2E4E"/>
    <w:rsid w:val="00AD35CC"/>
    <w:rsid w:val="00AD3BF6"/>
    <w:rsid w:val="00AD4339"/>
    <w:rsid w:val="00AD438D"/>
    <w:rsid w:val="00AD4470"/>
    <w:rsid w:val="00AD44D3"/>
    <w:rsid w:val="00AD4B87"/>
    <w:rsid w:val="00AD4C56"/>
    <w:rsid w:val="00AD509B"/>
    <w:rsid w:val="00AD5632"/>
    <w:rsid w:val="00AD5707"/>
    <w:rsid w:val="00AD5D29"/>
    <w:rsid w:val="00AD612C"/>
    <w:rsid w:val="00AD64AA"/>
    <w:rsid w:val="00AD67C5"/>
    <w:rsid w:val="00AD6B5F"/>
    <w:rsid w:val="00AD6CDF"/>
    <w:rsid w:val="00AD6DD1"/>
    <w:rsid w:val="00AD6EF5"/>
    <w:rsid w:val="00AD770B"/>
    <w:rsid w:val="00AD77BA"/>
    <w:rsid w:val="00AE05AC"/>
    <w:rsid w:val="00AE07CD"/>
    <w:rsid w:val="00AE08C8"/>
    <w:rsid w:val="00AE0A76"/>
    <w:rsid w:val="00AE0DCC"/>
    <w:rsid w:val="00AE15F5"/>
    <w:rsid w:val="00AE1AF9"/>
    <w:rsid w:val="00AE24ED"/>
    <w:rsid w:val="00AE2AC5"/>
    <w:rsid w:val="00AE35FF"/>
    <w:rsid w:val="00AE3666"/>
    <w:rsid w:val="00AE4308"/>
    <w:rsid w:val="00AE5F19"/>
    <w:rsid w:val="00AE69D9"/>
    <w:rsid w:val="00AE70D6"/>
    <w:rsid w:val="00AE7383"/>
    <w:rsid w:val="00AE750C"/>
    <w:rsid w:val="00AE75A8"/>
    <w:rsid w:val="00AE7600"/>
    <w:rsid w:val="00AF0C6B"/>
    <w:rsid w:val="00AF1965"/>
    <w:rsid w:val="00AF1FD8"/>
    <w:rsid w:val="00AF28B9"/>
    <w:rsid w:val="00AF29A8"/>
    <w:rsid w:val="00AF2A61"/>
    <w:rsid w:val="00AF3869"/>
    <w:rsid w:val="00AF3CE1"/>
    <w:rsid w:val="00AF4021"/>
    <w:rsid w:val="00AF43F3"/>
    <w:rsid w:val="00AF5211"/>
    <w:rsid w:val="00AF5585"/>
    <w:rsid w:val="00AF565C"/>
    <w:rsid w:val="00AF64AE"/>
    <w:rsid w:val="00AF7256"/>
    <w:rsid w:val="00AF7840"/>
    <w:rsid w:val="00AF7EBD"/>
    <w:rsid w:val="00B00DAA"/>
    <w:rsid w:val="00B025A3"/>
    <w:rsid w:val="00B02EA8"/>
    <w:rsid w:val="00B03C0B"/>
    <w:rsid w:val="00B044DC"/>
    <w:rsid w:val="00B04ED3"/>
    <w:rsid w:val="00B051B5"/>
    <w:rsid w:val="00B05223"/>
    <w:rsid w:val="00B05E2E"/>
    <w:rsid w:val="00B05E63"/>
    <w:rsid w:val="00B05E87"/>
    <w:rsid w:val="00B066DB"/>
    <w:rsid w:val="00B0698F"/>
    <w:rsid w:val="00B0708A"/>
    <w:rsid w:val="00B07CCB"/>
    <w:rsid w:val="00B07F00"/>
    <w:rsid w:val="00B1012D"/>
    <w:rsid w:val="00B10403"/>
    <w:rsid w:val="00B1123F"/>
    <w:rsid w:val="00B117FA"/>
    <w:rsid w:val="00B11862"/>
    <w:rsid w:val="00B11B8F"/>
    <w:rsid w:val="00B1241F"/>
    <w:rsid w:val="00B127EB"/>
    <w:rsid w:val="00B12D44"/>
    <w:rsid w:val="00B12D83"/>
    <w:rsid w:val="00B13055"/>
    <w:rsid w:val="00B130FA"/>
    <w:rsid w:val="00B13469"/>
    <w:rsid w:val="00B1364A"/>
    <w:rsid w:val="00B13863"/>
    <w:rsid w:val="00B13C25"/>
    <w:rsid w:val="00B13E47"/>
    <w:rsid w:val="00B14872"/>
    <w:rsid w:val="00B16492"/>
    <w:rsid w:val="00B17976"/>
    <w:rsid w:val="00B17DE2"/>
    <w:rsid w:val="00B17FB4"/>
    <w:rsid w:val="00B206D5"/>
    <w:rsid w:val="00B219ED"/>
    <w:rsid w:val="00B2295A"/>
    <w:rsid w:val="00B22CC6"/>
    <w:rsid w:val="00B22EAF"/>
    <w:rsid w:val="00B237F6"/>
    <w:rsid w:val="00B23D31"/>
    <w:rsid w:val="00B24E41"/>
    <w:rsid w:val="00B25160"/>
    <w:rsid w:val="00B277EA"/>
    <w:rsid w:val="00B30518"/>
    <w:rsid w:val="00B317ED"/>
    <w:rsid w:val="00B31B74"/>
    <w:rsid w:val="00B32773"/>
    <w:rsid w:val="00B32F49"/>
    <w:rsid w:val="00B338FD"/>
    <w:rsid w:val="00B33EA2"/>
    <w:rsid w:val="00B33EFD"/>
    <w:rsid w:val="00B342B2"/>
    <w:rsid w:val="00B359F0"/>
    <w:rsid w:val="00B35A5C"/>
    <w:rsid w:val="00B35A71"/>
    <w:rsid w:val="00B35D6E"/>
    <w:rsid w:val="00B36045"/>
    <w:rsid w:val="00B36BE6"/>
    <w:rsid w:val="00B37752"/>
    <w:rsid w:val="00B37801"/>
    <w:rsid w:val="00B4031C"/>
    <w:rsid w:val="00B40DF5"/>
    <w:rsid w:val="00B40ED9"/>
    <w:rsid w:val="00B415A9"/>
    <w:rsid w:val="00B419B9"/>
    <w:rsid w:val="00B422F6"/>
    <w:rsid w:val="00B42B3E"/>
    <w:rsid w:val="00B4322E"/>
    <w:rsid w:val="00B44E88"/>
    <w:rsid w:val="00B452DB"/>
    <w:rsid w:val="00B456B9"/>
    <w:rsid w:val="00B46A18"/>
    <w:rsid w:val="00B46EC5"/>
    <w:rsid w:val="00B46EEF"/>
    <w:rsid w:val="00B4774E"/>
    <w:rsid w:val="00B50E06"/>
    <w:rsid w:val="00B50E86"/>
    <w:rsid w:val="00B51282"/>
    <w:rsid w:val="00B515E4"/>
    <w:rsid w:val="00B51BE0"/>
    <w:rsid w:val="00B52FED"/>
    <w:rsid w:val="00B533FD"/>
    <w:rsid w:val="00B536EC"/>
    <w:rsid w:val="00B53886"/>
    <w:rsid w:val="00B53CEC"/>
    <w:rsid w:val="00B53EE8"/>
    <w:rsid w:val="00B54CCF"/>
    <w:rsid w:val="00B559F8"/>
    <w:rsid w:val="00B56150"/>
    <w:rsid w:val="00B56225"/>
    <w:rsid w:val="00B568E2"/>
    <w:rsid w:val="00B571A2"/>
    <w:rsid w:val="00B57B18"/>
    <w:rsid w:val="00B57D2F"/>
    <w:rsid w:val="00B60155"/>
    <w:rsid w:val="00B60170"/>
    <w:rsid w:val="00B609A0"/>
    <w:rsid w:val="00B60F55"/>
    <w:rsid w:val="00B61F0F"/>
    <w:rsid w:val="00B6287B"/>
    <w:rsid w:val="00B628FB"/>
    <w:rsid w:val="00B62C34"/>
    <w:rsid w:val="00B63614"/>
    <w:rsid w:val="00B63F60"/>
    <w:rsid w:val="00B64F0C"/>
    <w:rsid w:val="00B65907"/>
    <w:rsid w:val="00B65A2C"/>
    <w:rsid w:val="00B71201"/>
    <w:rsid w:val="00B71395"/>
    <w:rsid w:val="00B71EAD"/>
    <w:rsid w:val="00B7236B"/>
    <w:rsid w:val="00B7269F"/>
    <w:rsid w:val="00B74153"/>
    <w:rsid w:val="00B74561"/>
    <w:rsid w:val="00B746C5"/>
    <w:rsid w:val="00B74769"/>
    <w:rsid w:val="00B751EC"/>
    <w:rsid w:val="00B75E9B"/>
    <w:rsid w:val="00B7658B"/>
    <w:rsid w:val="00B76873"/>
    <w:rsid w:val="00B76AA6"/>
    <w:rsid w:val="00B76B14"/>
    <w:rsid w:val="00B77F40"/>
    <w:rsid w:val="00B8187F"/>
    <w:rsid w:val="00B81AB5"/>
    <w:rsid w:val="00B81CFD"/>
    <w:rsid w:val="00B827B8"/>
    <w:rsid w:val="00B83663"/>
    <w:rsid w:val="00B83C0E"/>
    <w:rsid w:val="00B83C49"/>
    <w:rsid w:val="00B83F56"/>
    <w:rsid w:val="00B83F65"/>
    <w:rsid w:val="00B8468E"/>
    <w:rsid w:val="00B84C73"/>
    <w:rsid w:val="00B853ED"/>
    <w:rsid w:val="00B85667"/>
    <w:rsid w:val="00B86C25"/>
    <w:rsid w:val="00B87010"/>
    <w:rsid w:val="00B9006E"/>
    <w:rsid w:val="00B92AA5"/>
    <w:rsid w:val="00B93D6A"/>
    <w:rsid w:val="00B94002"/>
    <w:rsid w:val="00B9486D"/>
    <w:rsid w:val="00B94CCB"/>
    <w:rsid w:val="00B95058"/>
    <w:rsid w:val="00B9537E"/>
    <w:rsid w:val="00B957C7"/>
    <w:rsid w:val="00B9741F"/>
    <w:rsid w:val="00BA0AAB"/>
    <w:rsid w:val="00BA15B3"/>
    <w:rsid w:val="00BA1B3F"/>
    <w:rsid w:val="00BA1FBF"/>
    <w:rsid w:val="00BA22BE"/>
    <w:rsid w:val="00BA23BA"/>
    <w:rsid w:val="00BA26B4"/>
    <w:rsid w:val="00BA27EC"/>
    <w:rsid w:val="00BA3A61"/>
    <w:rsid w:val="00BA3C58"/>
    <w:rsid w:val="00BA61FB"/>
    <w:rsid w:val="00BA655D"/>
    <w:rsid w:val="00BA73B3"/>
    <w:rsid w:val="00BA7815"/>
    <w:rsid w:val="00BB044D"/>
    <w:rsid w:val="00BB0BE2"/>
    <w:rsid w:val="00BB0EEE"/>
    <w:rsid w:val="00BB2AD2"/>
    <w:rsid w:val="00BB3E12"/>
    <w:rsid w:val="00BB3EEE"/>
    <w:rsid w:val="00BB45E3"/>
    <w:rsid w:val="00BB5718"/>
    <w:rsid w:val="00BB604D"/>
    <w:rsid w:val="00BB7164"/>
    <w:rsid w:val="00BB7499"/>
    <w:rsid w:val="00BB7838"/>
    <w:rsid w:val="00BC0024"/>
    <w:rsid w:val="00BC06CF"/>
    <w:rsid w:val="00BC0B47"/>
    <w:rsid w:val="00BC0C60"/>
    <w:rsid w:val="00BC0D15"/>
    <w:rsid w:val="00BC1361"/>
    <w:rsid w:val="00BC262E"/>
    <w:rsid w:val="00BC2A0C"/>
    <w:rsid w:val="00BC356D"/>
    <w:rsid w:val="00BC3B37"/>
    <w:rsid w:val="00BC4DD4"/>
    <w:rsid w:val="00BC5764"/>
    <w:rsid w:val="00BC5FBD"/>
    <w:rsid w:val="00BC683D"/>
    <w:rsid w:val="00BC6859"/>
    <w:rsid w:val="00BC6861"/>
    <w:rsid w:val="00BC752D"/>
    <w:rsid w:val="00BC7814"/>
    <w:rsid w:val="00BC78C6"/>
    <w:rsid w:val="00BC79BA"/>
    <w:rsid w:val="00BC7B2E"/>
    <w:rsid w:val="00BD0455"/>
    <w:rsid w:val="00BD07CC"/>
    <w:rsid w:val="00BD097F"/>
    <w:rsid w:val="00BD0B06"/>
    <w:rsid w:val="00BD1482"/>
    <w:rsid w:val="00BD1EA0"/>
    <w:rsid w:val="00BD217F"/>
    <w:rsid w:val="00BD2305"/>
    <w:rsid w:val="00BD2EE4"/>
    <w:rsid w:val="00BD3AFB"/>
    <w:rsid w:val="00BD4969"/>
    <w:rsid w:val="00BD4AF7"/>
    <w:rsid w:val="00BD54E1"/>
    <w:rsid w:val="00BD6431"/>
    <w:rsid w:val="00BD66E6"/>
    <w:rsid w:val="00BD7576"/>
    <w:rsid w:val="00BD7E94"/>
    <w:rsid w:val="00BD7FB6"/>
    <w:rsid w:val="00BE1274"/>
    <w:rsid w:val="00BE20BE"/>
    <w:rsid w:val="00BE2C3E"/>
    <w:rsid w:val="00BE2CD1"/>
    <w:rsid w:val="00BE3ACA"/>
    <w:rsid w:val="00BE3B6B"/>
    <w:rsid w:val="00BE4072"/>
    <w:rsid w:val="00BE4321"/>
    <w:rsid w:val="00BE5040"/>
    <w:rsid w:val="00BE5768"/>
    <w:rsid w:val="00BE5DA2"/>
    <w:rsid w:val="00BE657F"/>
    <w:rsid w:val="00BE75D4"/>
    <w:rsid w:val="00BE77CF"/>
    <w:rsid w:val="00BE7C1B"/>
    <w:rsid w:val="00BF017E"/>
    <w:rsid w:val="00BF069B"/>
    <w:rsid w:val="00BF14BA"/>
    <w:rsid w:val="00BF155E"/>
    <w:rsid w:val="00BF1E38"/>
    <w:rsid w:val="00BF2171"/>
    <w:rsid w:val="00BF2207"/>
    <w:rsid w:val="00BF28B6"/>
    <w:rsid w:val="00BF2BF2"/>
    <w:rsid w:val="00BF325A"/>
    <w:rsid w:val="00BF35CA"/>
    <w:rsid w:val="00BF3950"/>
    <w:rsid w:val="00BF488C"/>
    <w:rsid w:val="00BF48CC"/>
    <w:rsid w:val="00BF530C"/>
    <w:rsid w:val="00BF559D"/>
    <w:rsid w:val="00BF59D4"/>
    <w:rsid w:val="00BF636F"/>
    <w:rsid w:val="00BF7394"/>
    <w:rsid w:val="00C0028B"/>
    <w:rsid w:val="00C01109"/>
    <w:rsid w:val="00C02272"/>
    <w:rsid w:val="00C023DD"/>
    <w:rsid w:val="00C02B52"/>
    <w:rsid w:val="00C02EDB"/>
    <w:rsid w:val="00C02EE1"/>
    <w:rsid w:val="00C032C1"/>
    <w:rsid w:val="00C03C98"/>
    <w:rsid w:val="00C04E0C"/>
    <w:rsid w:val="00C057A2"/>
    <w:rsid w:val="00C05872"/>
    <w:rsid w:val="00C066D9"/>
    <w:rsid w:val="00C06C96"/>
    <w:rsid w:val="00C06CA4"/>
    <w:rsid w:val="00C07BF7"/>
    <w:rsid w:val="00C07D81"/>
    <w:rsid w:val="00C10E98"/>
    <w:rsid w:val="00C10EB9"/>
    <w:rsid w:val="00C10EF7"/>
    <w:rsid w:val="00C111C7"/>
    <w:rsid w:val="00C1255A"/>
    <w:rsid w:val="00C13C6B"/>
    <w:rsid w:val="00C14031"/>
    <w:rsid w:val="00C1414E"/>
    <w:rsid w:val="00C146DB"/>
    <w:rsid w:val="00C151D2"/>
    <w:rsid w:val="00C15A30"/>
    <w:rsid w:val="00C15DA6"/>
    <w:rsid w:val="00C1675F"/>
    <w:rsid w:val="00C16CBA"/>
    <w:rsid w:val="00C20075"/>
    <w:rsid w:val="00C20097"/>
    <w:rsid w:val="00C20104"/>
    <w:rsid w:val="00C2027A"/>
    <w:rsid w:val="00C20903"/>
    <w:rsid w:val="00C21210"/>
    <w:rsid w:val="00C21358"/>
    <w:rsid w:val="00C21689"/>
    <w:rsid w:val="00C21AB1"/>
    <w:rsid w:val="00C22592"/>
    <w:rsid w:val="00C22E5C"/>
    <w:rsid w:val="00C23F37"/>
    <w:rsid w:val="00C24A26"/>
    <w:rsid w:val="00C24E82"/>
    <w:rsid w:val="00C25190"/>
    <w:rsid w:val="00C251C9"/>
    <w:rsid w:val="00C26474"/>
    <w:rsid w:val="00C2711A"/>
    <w:rsid w:val="00C3034C"/>
    <w:rsid w:val="00C304BB"/>
    <w:rsid w:val="00C30953"/>
    <w:rsid w:val="00C309B2"/>
    <w:rsid w:val="00C30C4D"/>
    <w:rsid w:val="00C30D4C"/>
    <w:rsid w:val="00C3208A"/>
    <w:rsid w:val="00C32273"/>
    <w:rsid w:val="00C32700"/>
    <w:rsid w:val="00C32C2D"/>
    <w:rsid w:val="00C32DDE"/>
    <w:rsid w:val="00C33202"/>
    <w:rsid w:val="00C3421C"/>
    <w:rsid w:val="00C3447D"/>
    <w:rsid w:val="00C34779"/>
    <w:rsid w:val="00C349C5"/>
    <w:rsid w:val="00C35045"/>
    <w:rsid w:val="00C360F0"/>
    <w:rsid w:val="00C37177"/>
    <w:rsid w:val="00C371A8"/>
    <w:rsid w:val="00C40A5D"/>
    <w:rsid w:val="00C40DA3"/>
    <w:rsid w:val="00C410E9"/>
    <w:rsid w:val="00C41154"/>
    <w:rsid w:val="00C4190B"/>
    <w:rsid w:val="00C41C50"/>
    <w:rsid w:val="00C41D8D"/>
    <w:rsid w:val="00C426B2"/>
    <w:rsid w:val="00C42B57"/>
    <w:rsid w:val="00C42DA7"/>
    <w:rsid w:val="00C42E2B"/>
    <w:rsid w:val="00C43755"/>
    <w:rsid w:val="00C43DDE"/>
    <w:rsid w:val="00C4514F"/>
    <w:rsid w:val="00C458A0"/>
    <w:rsid w:val="00C459CB"/>
    <w:rsid w:val="00C45FC2"/>
    <w:rsid w:val="00C46982"/>
    <w:rsid w:val="00C46D1F"/>
    <w:rsid w:val="00C472CD"/>
    <w:rsid w:val="00C4744D"/>
    <w:rsid w:val="00C505D1"/>
    <w:rsid w:val="00C50EFD"/>
    <w:rsid w:val="00C51068"/>
    <w:rsid w:val="00C51A7E"/>
    <w:rsid w:val="00C52750"/>
    <w:rsid w:val="00C52A41"/>
    <w:rsid w:val="00C533AE"/>
    <w:rsid w:val="00C537FC"/>
    <w:rsid w:val="00C54217"/>
    <w:rsid w:val="00C54C31"/>
    <w:rsid w:val="00C5528A"/>
    <w:rsid w:val="00C55861"/>
    <w:rsid w:val="00C57C0C"/>
    <w:rsid w:val="00C57DE0"/>
    <w:rsid w:val="00C602DC"/>
    <w:rsid w:val="00C605D7"/>
    <w:rsid w:val="00C6147A"/>
    <w:rsid w:val="00C61882"/>
    <w:rsid w:val="00C61D2B"/>
    <w:rsid w:val="00C62725"/>
    <w:rsid w:val="00C62D0D"/>
    <w:rsid w:val="00C62E62"/>
    <w:rsid w:val="00C632D3"/>
    <w:rsid w:val="00C63FA6"/>
    <w:rsid w:val="00C64494"/>
    <w:rsid w:val="00C6493A"/>
    <w:rsid w:val="00C64CEC"/>
    <w:rsid w:val="00C65469"/>
    <w:rsid w:val="00C65B40"/>
    <w:rsid w:val="00C664AB"/>
    <w:rsid w:val="00C66531"/>
    <w:rsid w:val="00C66C31"/>
    <w:rsid w:val="00C676AD"/>
    <w:rsid w:val="00C67730"/>
    <w:rsid w:val="00C678D9"/>
    <w:rsid w:val="00C702BE"/>
    <w:rsid w:val="00C703A1"/>
    <w:rsid w:val="00C70534"/>
    <w:rsid w:val="00C7053A"/>
    <w:rsid w:val="00C7073A"/>
    <w:rsid w:val="00C707B8"/>
    <w:rsid w:val="00C7271B"/>
    <w:rsid w:val="00C7386A"/>
    <w:rsid w:val="00C73A69"/>
    <w:rsid w:val="00C7663D"/>
    <w:rsid w:val="00C76DC9"/>
    <w:rsid w:val="00C7719D"/>
    <w:rsid w:val="00C77445"/>
    <w:rsid w:val="00C77F4A"/>
    <w:rsid w:val="00C80830"/>
    <w:rsid w:val="00C81ADB"/>
    <w:rsid w:val="00C81D3A"/>
    <w:rsid w:val="00C81EB3"/>
    <w:rsid w:val="00C82AEB"/>
    <w:rsid w:val="00C82F7D"/>
    <w:rsid w:val="00C82FC4"/>
    <w:rsid w:val="00C842D6"/>
    <w:rsid w:val="00C842F5"/>
    <w:rsid w:val="00C84A47"/>
    <w:rsid w:val="00C8565B"/>
    <w:rsid w:val="00C85CC5"/>
    <w:rsid w:val="00C8644F"/>
    <w:rsid w:val="00C86B39"/>
    <w:rsid w:val="00C86F6D"/>
    <w:rsid w:val="00C87819"/>
    <w:rsid w:val="00C91361"/>
    <w:rsid w:val="00C91742"/>
    <w:rsid w:val="00C91BCB"/>
    <w:rsid w:val="00C923C2"/>
    <w:rsid w:val="00C92849"/>
    <w:rsid w:val="00C9309D"/>
    <w:rsid w:val="00C9328D"/>
    <w:rsid w:val="00C935CF"/>
    <w:rsid w:val="00C9366B"/>
    <w:rsid w:val="00C94F44"/>
    <w:rsid w:val="00C95077"/>
    <w:rsid w:val="00C96BED"/>
    <w:rsid w:val="00C96C48"/>
    <w:rsid w:val="00C96ED8"/>
    <w:rsid w:val="00C974D9"/>
    <w:rsid w:val="00CA042C"/>
    <w:rsid w:val="00CA065D"/>
    <w:rsid w:val="00CA07DC"/>
    <w:rsid w:val="00CA08D2"/>
    <w:rsid w:val="00CA0ED5"/>
    <w:rsid w:val="00CA1114"/>
    <w:rsid w:val="00CA14C6"/>
    <w:rsid w:val="00CA1D9D"/>
    <w:rsid w:val="00CA2D24"/>
    <w:rsid w:val="00CA33BF"/>
    <w:rsid w:val="00CA447A"/>
    <w:rsid w:val="00CA4888"/>
    <w:rsid w:val="00CA4C8F"/>
    <w:rsid w:val="00CA4F7F"/>
    <w:rsid w:val="00CA5261"/>
    <w:rsid w:val="00CA5270"/>
    <w:rsid w:val="00CA56F9"/>
    <w:rsid w:val="00CA5AE8"/>
    <w:rsid w:val="00CA63FE"/>
    <w:rsid w:val="00CA6B1B"/>
    <w:rsid w:val="00CA6B87"/>
    <w:rsid w:val="00CA6CD0"/>
    <w:rsid w:val="00CB009B"/>
    <w:rsid w:val="00CB035A"/>
    <w:rsid w:val="00CB1786"/>
    <w:rsid w:val="00CB1BE2"/>
    <w:rsid w:val="00CB1F6A"/>
    <w:rsid w:val="00CB1FFF"/>
    <w:rsid w:val="00CB2137"/>
    <w:rsid w:val="00CB2593"/>
    <w:rsid w:val="00CB4620"/>
    <w:rsid w:val="00CB4ED0"/>
    <w:rsid w:val="00CB52BA"/>
    <w:rsid w:val="00CB5EEA"/>
    <w:rsid w:val="00CB6260"/>
    <w:rsid w:val="00CB666A"/>
    <w:rsid w:val="00CB6857"/>
    <w:rsid w:val="00CB73D9"/>
    <w:rsid w:val="00CB7BC5"/>
    <w:rsid w:val="00CC02ED"/>
    <w:rsid w:val="00CC10C0"/>
    <w:rsid w:val="00CC1793"/>
    <w:rsid w:val="00CC1B19"/>
    <w:rsid w:val="00CC1EFF"/>
    <w:rsid w:val="00CC216F"/>
    <w:rsid w:val="00CC3217"/>
    <w:rsid w:val="00CC3531"/>
    <w:rsid w:val="00CC3A76"/>
    <w:rsid w:val="00CC482F"/>
    <w:rsid w:val="00CC5060"/>
    <w:rsid w:val="00CC54EB"/>
    <w:rsid w:val="00CC5979"/>
    <w:rsid w:val="00CC6826"/>
    <w:rsid w:val="00CC6F42"/>
    <w:rsid w:val="00CC76AC"/>
    <w:rsid w:val="00CD05F6"/>
    <w:rsid w:val="00CD06BE"/>
    <w:rsid w:val="00CD0ACA"/>
    <w:rsid w:val="00CD2BCC"/>
    <w:rsid w:val="00CD3093"/>
    <w:rsid w:val="00CD30ED"/>
    <w:rsid w:val="00CD3616"/>
    <w:rsid w:val="00CD3A78"/>
    <w:rsid w:val="00CD4B3C"/>
    <w:rsid w:val="00CD52B3"/>
    <w:rsid w:val="00CD55B0"/>
    <w:rsid w:val="00CD5643"/>
    <w:rsid w:val="00CD58A2"/>
    <w:rsid w:val="00CD5E03"/>
    <w:rsid w:val="00CD6336"/>
    <w:rsid w:val="00CD6348"/>
    <w:rsid w:val="00CD6F12"/>
    <w:rsid w:val="00CD7860"/>
    <w:rsid w:val="00CE09A9"/>
    <w:rsid w:val="00CE2C3E"/>
    <w:rsid w:val="00CE307F"/>
    <w:rsid w:val="00CE3F35"/>
    <w:rsid w:val="00CE44A5"/>
    <w:rsid w:val="00CE4523"/>
    <w:rsid w:val="00CE48FC"/>
    <w:rsid w:val="00CE6124"/>
    <w:rsid w:val="00CE652F"/>
    <w:rsid w:val="00CE69A6"/>
    <w:rsid w:val="00CE7063"/>
    <w:rsid w:val="00CE7854"/>
    <w:rsid w:val="00CF013E"/>
    <w:rsid w:val="00CF0825"/>
    <w:rsid w:val="00CF0AB7"/>
    <w:rsid w:val="00CF2168"/>
    <w:rsid w:val="00CF2CAE"/>
    <w:rsid w:val="00CF32F2"/>
    <w:rsid w:val="00CF3653"/>
    <w:rsid w:val="00CF36B0"/>
    <w:rsid w:val="00CF3B18"/>
    <w:rsid w:val="00CF3E54"/>
    <w:rsid w:val="00CF3E73"/>
    <w:rsid w:val="00CF5679"/>
    <w:rsid w:val="00CF6475"/>
    <w:rsid w:val="00CF6532"/>
    <w:rsid w:val="00CF6847"/>
    <w:rsid w:val="00CF6A7B"/>
    <w:rsid w:val="00CF7466"/>
    <w:rsid w:val="00CF77E2"/>
    <w:rsid w:val="00D0088C"/>
    <w:rsid w:val="00D01A13"/>
    <w:rsid w:val="00D02004"/>
    <w:rsid w:val="00D02016"/>
    <w:rsid w:val="00D0268F"/>
    <w:rsid w:val="00D03124"/>
    <w:rsid w:val="00D0426F"/>
    <w:rsid w:val="00D04376"/>
    <w:rsid w:val="00D05384"/>
    <w:rsid w:val="00D05513"/>
    <w:rsid w:val="00D06AF2"/>
    <w:rsid w:val="00D06CC9"/>
    <w:rsid w:val="00D075CF"/>
    <w:rsid w:val="00D07B24"/>
    <w:rsid w:val="00D1005B"/>
    <w:rsid w:val="00D100F5"/>
    <w:rsid w:val="00D12D80"/>
    <w:rsid w:val="00D13231"/>
    <w:rsid w:val="00D1362E"/>
    <w:rsid w:val="00D1394F"/>
    <w:rsid w:val="00D1456E"/>
    <w:rsid w:val="00D14976"/>
    <w:rsid w:val="00D14C57"/>
    <w:rsid w:val="00D15497"/>
    <w:rsid w:val="00D15629"/>
    <w:rsid w:val="00D157A9"/>
    <w:rsid w:val="00D15ACD"/>
    <w:rsid w:val="00D1626C"/>
    <w:rsid w:val="00D163C0"/>
    <w:rsid w:val="00D16E34"/>
    <w:rsid w:val="00D175F0"/>
    <w:rsid w:val="00D17D32"/>
    <w:rsid w:val="00D17D58"/>
    <w:rsid w:val="00D17E91"/>
    <w:rsid w:val="00D20418"/>
    <w:rsid w:val="00D20795"/>
    <w:rsid w:val="00D20D91"/>
    <w:rsid w:val="00D20DF7"/>
    <w:rsid w:val="00D212AD"/>
    <w:rsid w:val="00D212CD"/>
    <w:rsid w:val="00D21313"/>
    <w:rsid w:val="00D21B34"/>
    <w:rsid w:val="00D23149"/>
    <w:rsid w:val="00D232EA"/>
    <w:rsid w:val="00D23718"/>
    <w:rsid w:val="00D23FC7"/>
    <w:rsid w:val="00D242AB"/>
    <w:rsid w:val="00D246DC"/>
    <w:rsid w:val="00D25134"/>
    <w:rsid w:val="00D25418"/>
    <w:rsid w:val="00D25D5F"/>
    <w:rsid w:val="00D260A5"/>
    <w:rsid w:val="00D26C88"/>
    <w:rsid w:val="00D278C6"/>
    <w:rsid w:val="00D27BD7"/>
    <w:rsid w:val="00D32496"/>
    <w:rsid w:val="00D32563"/>
    <w:rsid w:val="00D32806"/>
    <w:rsid w:val="00D3281E"/>
    <w:rsid w:val="00D32A81"/>
    <w:rsid w:val="00D32B58"/>
    <w:rsid w:val="00D347B1"/>
    <w:rsid w:val="00D34BD6"/>
    <w:rsid w:val="00D35B0E"/>
    <w:rsid w:val="00D3650A"/>
    <w:rsid w:val="00D365F9"/>
    <w:rsid w:val="00D36BAC"/>
    <w:rsid w:val="00D36D17"/>
    <w:rsid w:val="00D406C5"/>
    <w:rsid w:val="00D4074F"/>
    <w:rsid w:val="00D40810"/>
    <w:rsid w:val="00D40E4E"/>
    <w:rsid w:val="00D40F95"/>
    <w:rsid w:val="00D42580"/>
    <w:rsid w:val="00D42BF8"/>
    <w:rsid w:val="00D43BF9"/>
    <w:rsid w:val="00D43D89"/>
    <w:rsid w:val="00D44E36"/>
    <w:rsid w:val="00D456AE"/>
    <w:rsid w:val="00D46354"/>
    <w:rsid w:val="00D5086C"/>
    <w:rsid w:val="00D50D83"/>
    <w:rsid w:val="00D510EF"/>
    <w:rsid w:val="00D51AFC"/>
    <w:rsid w:val="00D5220D"/>
    <w:rsid w:val="00D5284E"/>
    <w:rsid w:val="00D52B45"/>
    <w:rsid w:val="00D52B64"/>
    <w:rsid w:val="00D53292"/>
    <w:rsid w:val="00D53BC8"/>
    <w:rsid w:val="00D540E7"/>
    <w:rsid w:val="00D547E2"/>
    <w:rsid w:val="00D54DC1"/>
    <w:rsid w:val="00D56671"/>
    <w:rsid w:val="00D569E1"/>
    <w:rsid w:val="00D56A04"/>
    <w:rsid w:val="00D56D85"/>
    <w:rsid w:val="00D60DD6"/>
    <w:rsid w:val="00D620A8"/>
    <w:rsid w:val="00D62D1F"/>
    <w:rsid w:val="00D62E0F"/>
    <w:rsid w:val="00D6316B"/>
    <w:rsid w:val="00D63A2C"/>
    <w:rsid w:val="00D644B2"/>
    <w:rsid w:val="00D64752"/>
    <w:rsid w:val="00D652DA"/>
    <w:rsid w:val="00D65430"/>
    <w:rsid w:val="00D65F43"/>
    <w:rsid w:val="00D66838"/>
    <w:rsid w:val="00D6698F"/>
    <w:rsid w:val="00D672FF"/>
    <w:rsid w:val="00D678E4"/>
    <w:rsid w:val="00D679D1"/>
    <w:rsid w:val="00D67CB2"/>
    <w:rsid w:val="00D67D0E"/>
    <w:rsid w:val="00D7141A"/>
    <w:rsid w:val="00D717FE"/>
    <w:rsid w:val="00D71F5C"/>
    <w:rsid w:val="00D7200F"/>
    <w:rsid w:val="00D723E1"/>
    <w:rsid w:val="00D73306"/>
    <w:rsid w:val="00D73C62"/>
    <w:rsid w:val="00D74421"/>
    <w:rsid w:val="00D74557"/>
    <w:rsid w:val="00D77472"/>
    <w:rsid w:val="00D80B1C"/>
    <w:rsid w:val="00D81CF1"/>
    <w:rsid w:val="00D81DF1"/>
    <w:rsid w:val="00D832AF"/>
    <w:rsid w:val="00D834D5"/>
    <w:rsid w:val="00D8462F"/>
    <w:rsid w:val="00D85023"/>
    <w:rsid w:val="00D85054"/>
    <w:rsid w:val="00D85A0C"/>
    <w:rsid w:val="00D863DC"/>
    <w:rsid w:val="00D86B97"/>
    <w:rsid w:val="00D86C33"/>
    <w:rsid w:val="00D877E8"/>
    <w:rsid w:val="00D90A2D"/>
    <w:rsid w:val="00D91006"/>
    <w:rsid w:val="00D9137D"/>
    <w:rsid w:val="00D913DF"/>
    <w:rsid w:val="00D914B8"/>
    <w:rsid w:val="00D91A8F"/>
    <w:rsid w:val="00D92A73"/>
    <w:rsid w:val="00D92BDC"/>
    <w:rsid w:val="00D92E01"/>
    <w:rsid w:val="00D930C3"/>
    <w:rsid w:val="00D934BE"/>
    <w:rsid w:val="00D93994"/>
    <w:rsid w:val="00D939EE"/>
    <w:rsid w:val="00D93B5C"/>
    <w:rsid w:val="00D93D6C"/>
    <w:rsid w:val="00D94282"/>
    <w:rsid w:val="00D943C5"/>
    <w:rsid w:val="00D9516B"/>
    <w:rsid w:val="00D95BB6"/>
    <w:rsid w:val="00D95C92"/>
    <w:rsid w:val="00D96962"/>
    <w:rsid w:val="00DA05DD"/>
    <w:rsid w:val="00DA1953"/>
    <w:rsid w:val="00DA3369"/>
    <w:rsid w:val="00DA3465"/>
    <w:rsid w:val="00DA3BC4"/>
    <w:rsid w:val="00DA41EA"/>
    <w:rsid w:val="00DA52AF"/>
    <w:rsid w:val="00DA54AF"/>
    <w:rsid w:val="00DA577F"/>
    <w:rsid w:val="00DA5F5E"/>
    <w:rsid w:val="00DA6B61"/>
    <w:rsid w:val="00DA6E9F"/>
    <w:rsid w:val="00DB0191"/>
    <w:rsid w:val="00DB067F"/>
    <w:rsid w:val="00DB0877"/>
    <w:rsid w:val="00DB109D"/>
    <w:rsid w:val="00DB111E"/>
    <w:rsid w:val="00DB1654"/>
    <w:rsid w:val="00DB1C65"/>
    <w:rsid w:val="00DB1FAD"/>
    <w:rsid w:val="00DB2810"/>
    <w:rsid w:val="00DB2A02"/>
    <w:rsid w:val="00DB2E2D"/>
    <w:rsid w:val="00DB3F7E"/>
    <w:rsid w:val="00DB436D"/>
    <w:rsid w:val="00DB4385"/>
    <w:rsid w:val="00DB45D6"/>
    <w:rsid w:val="00DB5BE5"/>
    <w:rsid w:val="00DB7880"/>
    <w:rsid w:val="00DB7A75"/>
    <w:rsid w:val="00DB7B89"/>
    <w:rsid w:val="00DC000A"/>
    <w:rsid w:val="00DC09D8"/>
    <w:rsid w:val="00DC0A14"/>
    <w:rsid w:val="00DC168F"/>
    <w:rsid w:val="00DC1946"/>
    <w:rsid w:val="00DC2A8F"/>
    <w:rsid w:val="00DC3BBD"/>
    <w:rsid w:val="00DC3D62"/>
    <w:rsid w:val="00DC4C51"/>
    <w:rsid w:val="00DC4CF6"/>
    <w:rsid w:val="00DC50B1"/>
    <w:rsid w:val="00DC62D1"/>
    <w:rsid w:val="00DC6897"/>
    <w:rsid w:val="00DC6F18"/>
    <w:rsid w:val="00DC71FB"/>
    <w:rsid w:val="00DD04C7"/>
    <w:rsid w:val="00DD0772"/>
    <w:rsid w:val="00DD19A2"/>
    <w:rsid w:val="00DD224A"/>
    <w:rsid w:val="00DD3506"/>
    <w:rsid w:val="00DD3F05"/>
    <w:rsid w:val="00DD4094"/>
    <w:rsid w:val="00DD460E"/>
    <w:rsid w:val="00DD494D"/>
    <w:rsid w:val="00DD4EC9"/>
    <w:rsid w:val="00DD5212"/>
    <w:rsid w:val="00DD5E08"/>
    <w:rsid w:val="00DD6281"/>
    <w:rsid w:val="00DD629E"/>
    <w:rsid w:val="00DD6423"/>
    <w:rsid w:val="00DD6607"/>
    <w:rsid w:val="00DD7050"/>
    <w:rsid w:val="00DD7648"/>
    <w:rsid w:val="00DD7688"/>
    <w:rsid w:val="00DD7D48"/>
    <w:rsid w:val="00DE10DB"/>
    <w:rsid w:val="00DE1735"/>
    <w:rsid w:val="00DE2262"/>
    <w:rsid w:val="00DE256F"/>
    <w:rsid w:val="00DE2661"/>
    <w:rsid w:val="00DE285D"/>
    <w:rsid w:val="00DE2A71"/>
    <w:rsid w:val="00DE47B1"/>
    <w:rsid w:val="00DE4D8E"/>
    <w:rsid w:val="00DE61C2"/>
    <w:rsid w:val="00DE62D9"/>
    <w:rsid w:val="00DE771F"/>
    <w:rsid w:val="00DF0E8B"/>
    <w:rsid w:val="00DF11EA"/>
    <w:rsid w:val="00DF1265"/>
    <w:rsid w:val="00DF15BA"/>
    <w:rsid w:val="00DF15DD"/>
    <w:rsid w:val="00DF399C"/>
    <w:rsid w:val="00DF480F"/>
    <w:rsid w:val="00DF682E"/>
    <w:rsid w:val="00DF6C5E"/>
    <w:rsid w:val="00DF743F"/>
    <w:rsid w:val="00DF7634"/>
    <w:rsid w:val="00DF7800"/>
    <w:rsid w:val="00E00826"/>
    <w:rsid w:val="00E008D7"/>
    <w:rsid w:val="00E01B51"/>
    <w:rsid w:val="00E0206B"/>
    <w:rsid w:val="00E0290E"/>
    <w:rsid w:val="00E036C9"/>
    <w:rsid w:val="00E04295"/>
    <w:rsid w:val="00E043AB"/>
    <w:rsid w:val="00E0475F"/>
    <w:rsid w:val="00E051FD"/>
    <w:rsid w:val="00E06542"/>
    <w:rsid w:val="00E06563"/>
    <w:rsid w:val="00E07A3A"/>
    <w:rsid w:val="00E07BF4"/>
    <w:rsid w:val="00E07EE6"/>
    <w:rsid w:val="00E109E4"/>
    <w:rsid w:val="00E10A52"/>
    <w:rsid w:val="00E10F8F"/>
    <w:rsid w:val="00E110B5"/>
    <w:rsid w:val="00E11240"/>
    <w:rsid w:val="00E130F8"/>
    <w:rsid w:val="00E13E05"/>
    <w:rsid w:val="00E13FC4"/>
    <w:rsid w:val="00E14814"/>
    <w:rsid w:val="00E14A4D"/>
    <w:rsid w:val="00E15BE2"/>
    <w:rsid w:val="00E16D3E"/>
    <w:rsid w:val="00E17658"/>
    <w:rsid w:val="00E1796B"/>
    <w:rsid w:val="00E17D52"/>
    <w:rsid w:val="00E205A9"/>
    <w:rsid w:val="00E2127E"/>
    <w:rsid w:val="00E21D73"/>
    <w:rsid w:val="00E22460"/>
    <w:rsid w:val="00E236EC"/>
    <w:rsid w:val="00E23908"/>
    <w:rsid w:val="00E2393D"/>
    <w:rsid w:val="00E23B9E"/>
    <w:rsid w:val="00E2413D"/>
    <w:rsid w:val="00E25203"/>
    <w:rsid w:val="00E2567C"/>
    <w:rsid w:val="00E26E73"/>
    <w:rsid w:val="00E2785C"/>
    <w:rsid w:val="00E278C6"/>
    <w:rsid w:val="00E279F2"/>
    <w:rsid w:val="00E3048E"/>
    <w:rsid w:val="00E3104D"/>
    <w:rsid w:val="00E3161C"/>
    <w:rsid w:val="00E33057"/>
    <w:rsid w:val="00E33C84"/>
    <w:rsid w:val="00E346DB"/>
    <w:rsid w:val="00E35441"/>
    <w:rsid w:val="00E365DF"/>
    <w:rsid w:val="00E37125"/>
    <w:rsid w:val="00E37C41"/>
    <w:rsid w:val="00E37DEC"/>
    <w:rsid w:val="00E40493"/>
    <w:rsid w:val="00E40C23"/>
    <w:rsid w:val="00E4104E"/>
    <w:rsid w:val="00E41B0E"/>
    <w:rsid w:val="00E4202A"/>
    <w:rsid w:val="00E427BD"/>
    <w:rsid w:val="00E43F4F"/>
    <w:rsid w:val="00E4458C"/>
    <w:rsid w:val="00E4485A"/>
    <w:rsid w:val="00E44D31"/>
    <w:rsid w:val="00E44FAC"/>
    <w:rsid w:val="00E450ED"/>
    <w:rsid w:val="00E45A89"/>
    <w:rsid w:val="00E464D6"/>
    <w:rsid w:val="00E46AC0"/>
    <w:rsid w:val="00E46B7A"/>
    <w:rsid w:val="00E46D2F"/>
    <w:rsid w:val="00E47529"/>
    <w:rsid w:val="00E47665"/>
    <w:rsid w:val="00E4779A"/>
    <w:rsid w:val="00E5059D"/>
    <w:rsid w:val="00E508DC"/>
    <w:rsid w:val="00E50B91"/>
    <w:rsid w:val="00E5207C"/>
    <w:rsid w:val="00E5382E"/>
    <w:rsid w:val="00E53A5E"/>
    <w:rsid w:val="00E53ACC"/>
    <w:rsid w:val="00E54538"/>
    <w:rsid w:val="00E54DFF"/>
    <w:rsid w:val="00E56523"/>
    <w:rsid w:val="00E565AF"/>
    <w:rsid w:val="00E566EF"/>
    <w:rsid w:val="00E5677F"/>
    <w:rsid w:val="00E56CB7"/>
    <w:rsid w:val="00E56DE1"/>
    <w:rsid w:val="00E56EEB"/>
    <w:rsid w:val="00E5747A"/>
    <w:rsid w:val="00E5748D"/>
    <w:rsid w:val="00E578AA"/>
    <w:rsid w:val="00E6043B"/>
    <w:rsid w:val="00E607C3"/>
    <w:rsid w:val="00E60B38"/>
    <w:rsid w:val="00E61136"/>
    <w:rsid w:val="00E61F6A"/>
    <w:rsid w:val="00E62205"/>
    <w:rsid w:val="00E62492"/>
    <w:rsid w:val="00E62705"/>
    <w:rsid w:val="00E62B11"/>
    <w:rsid w:val="00E62B6F"/>
    <w:rsid w:val="00E63256"/>
    <w:rsid w:val="00E637D4"/>
    <w:rsid w:val="00E637FB"/>
    <w:rsid w:val="00E64998"/>
    <w:rsid w:val="00E6511F"/>
    <w:rsid w:val="00E659F5"/>
    <w:rsid w:val="00E66901"/>
    <w:rsid w:val="00E67459"/>
    <w:rsid w:val="00E67568"/>
    <w:rsid w:val="00E67A9D"/>
    <w:rsid w:val="00E67D43"/>
    <w:rsid w:val="00E70302"/>
    <w:rsid w:val="00E70911"/>
    <w:rsid w:val="00E714F2"/>
    <w:rsid w:val="00E716E3"/>
    <w:rsid w:val="00E71B14"/>
    <w:rsid w:val="00E71B3E"/>
    <w:rsid w:val="00E71EF9"/>
    <w:rsid w:val="00E725FC"/>
    <w:rsid w:val="00E73279"/>
    <w:rsid w:val="00E73482"/>
    <w:rsid w:val="00E7394E"/>
    <w:rsid w:val="00E73F41"/>
    <w:rsid w:val="00E73FC7"/>
    <w:rsid w:val="00E74097"/>
    <w:rsid w:val="00E74298"/>
    <w:rsid w:val="00E7456E"/>
    <w:rsid w:val="00E74DF4"/>
    <w:rsid w:val="00E75B12"/>
    <w:rsid w:val="00E75D5A"/>
    <w:rsid w:val="00E760FB"/>
    <w:rsid w:val="00E76CA3"/>
    <w:rsid w:val="00E7712C"/>
    <w:rsid w:val="00E77630"/>
    <w:rsid w:val="00E77E03"/>
    <w:rsid w:val="00E80C6D"/>
    <w:rsid w:val="00E80CEC"/>
    <w:rsid w:val="00E8118C"/>
    <w:rsid w:val="00E812CA"/>
    <w:rsid w:val="00E834E0"/>
    <w:rsid w:val="00E8363E"/>
    <w:rsid w:val="00E83D68"/>
    <w:rsid w:val="00E84812"/>
    <w:rsid w:val="00E84DBC"/>
    <w:rsid w:val="00E8681A"/>
    <w:rsid w:val="00E86CFF"/>
    <w:rsid w:val="00E86D2D"/>
    <w:rsid w:val="00E86D44"/>
    <w:rsid w:val="00E8701B"/>
    <w:rsid w:val="00E87075"/>
    <w:rsid w:val="00E87E08"/>
    <w:rsid w:val="00E87E1E"/>
    <w:rsid w:val="00E9026F"/>
    <w:rsid w:val="00E903A1"/>
    <w:rsid w:val="00E91A85"/>
    <w:rsid w:val="00E92D96"/>
    <w:rsid w:val="00E93CBA"/>
    <w:rsid w:val="00E93D25"/>
    <w:rsid w:val="00E93D79"/>
    <w:rsid w:val="00E941CA"/>
    <w:rsid w:val="00E94260"/>
    <w:rsid w:val="00E942E3"/>
    <w:rsid w:val="00E94338"/>
    <w:rsid w:val="00E94AFA"/>
    <w:rsid w:val="00E94EE5"/>
    <w:rsid w:val="00E953C9"/>
    <w:rsid w:val="00E97954"/>
    <w:rsid w:val="00EA032C"/>
    <w:rsid w:val="00EA1292"/>
    <w:rsid w:val="00EA14DF"/>
    <w:rsid w:val="00EA1B8A"/>
    <w:rsid w:val="00EA2044"/>
    <w:rsid w:val="00EA317E"/>
    <w:rsid w:val="00EA31E7"/>
    <w:rsid w:val="00EA3A8E"/>
    <w:rsid w:val="00EA5142"/>
    <w:rsid w:val="00EA5708"/>
    <w:rsid w:val="00EA5B25"/>
    <w:rsid w:val="00EA628E"/>
    <w:rsid w:val="00EA6578"/>
    <w:rsid w:val="00EA6657"/>
    <w:rsid w:val="00EA6A34"/>
    <w:rsid w:val="00EA7826"/>
    <w:rsid w:val="00EA7997"/>
    <w:rsid w:val="00EA7B68"/>
    <w:rsid w:val="00EA7D76"/>
    <w:rsid w:val="00EB03EC"/>
    <w:rsid w:val="00EB0B36"/>
    <w:rsid w:val="00EB1330"/>
    <w:rsid w:val="00EB15B1"/>
    <w:rsid w:val="00EB191B"/>
    <w:rsid w:val="00EB1DC4"/>
    <w:rsid w:val="00EB2545"/>
    <w:rsid w:val="00EB27CA"/>
    <w:rsid w:val="00EB3031"/>
    <w:rsid w:val="00EB374A"/>
    <w:rsid w:val="00EB38A7"/>
    <w:rsid w:val="00EB45D7"/>
    <w:rsid w:val="00EB509A"/>
    <w:rsid w:val="00EB535B"/>
    <w:rsid w:val="00EB5E7F"/>
    <w:rsid w:val="00EB640F"/>
    <w:rsid w:val="00EB64CB"/>
    <w:rsid w:val="00EB68A6"/>
    <w:rsid w:val="00EB740C"/>
    <w:rsid w:val="00EB7729"/>
    <w:rsid w:val="00EB7818"/>
    <w:rsid w:val="00EB7B1A"/>
    <w:rsid w:val="00EB7BCA"/>
    <w:rsid w:val="00EB7EE6"/>
    <w:rsid w:val="00EC061D"/>
    <w:rsid w:val="00EC0B8E"/>
    <w:rsid w:val="00EC12E0"/>
    <w:rsid w:val="00EC15D4"/>
    <w:rsid w:val="00EC3565"/>
    <w:rsid w:val="00EC3D9D"/>
    <w:rsid w:val="00EC4B1A"/>
    <w:rsid w:val="00EC5939"/>
    <w:rsid w:val="00EC5994"/>
    <w:rsid w:val="00EC5C0B"/>
    <w:rsid w:val="00EC5DB9"/>
    <w:rsid w:val="00EC6BFD"/>
    <w:rsid w:val="00EC722B"/>
    <w:rsid w:val="00EC7D02"/>
    <w:rsid w:val="00EC7D0C"/>
    <w:rsid w:val="00ED0298"/>
    <w:rsid w:val="00ED02B5"/>
    <w:rsid w:val="00ED0AE3"/>
    <w:rsid w:val="00ED1CF3"/>
    <w:rsid w:val="00ED1EEA"/>
    <w:rsid w:val="00ED25A7"/>
    <w:rsid w:val="00ED2B8F"/>
    <w:rsid w:val="00ED312D"/>
    <w:rsid w:val="00ED37F4"/>
    <w:rsid w:val="00ED3AF2"/>
    <w:rsid w:val="00ED4E07"/>
    <w:rsid w:val="00ED6B99"/>
    <w:rsid w:val="00ED71BC"/>
    <w:rsid w:val="00EE0CD5"/>
    <w:rsid w:val="00EE0FD1"/>
    <w:rsid w:val="00EE24AB"/>
    <w:rsid w:val="00EE2851"/>
    <w:rsid w:val="00EE5E71"/>
    <w:rsid w:val="00EE60A1"/>
    <w:rsid w:val="00EE6C1E"/>
    <w:rsid w:val="00EE6E9D"/>
    <w:rsid w:val="00EE7016"/>
    <w:rsid w:val="00EE7A71"/>
    <w:rsid w:val="00EE7FBA"/>
    <w:rsid w:val="00EF0741"/>
    <w:rsid w:val="00EF0BCE"/>
    <w:rsid w:val="00EF0D08"/>
    <w:rsid w:val="00EF1218"/>
    <w:rsid w:val="00EF15F7"/>
    <w:rsid w:val="00EF1A3E"/>
    <w:rsid w:val="00EF1DF9"/>
    <w:rsid w:val="00EF3533"/>
    <w:rsid w:val="00EF3D6D"/>
    <w:rsid w:val="00EF5110"/>
    <w:rsid w:val="00EF6E0E"/>
    <w:rsid w:val="00EF7C6F"/>
    <w:rsid w:val="00EF7CD8"/>
    <w:rsid w:val="00F005AB"/>
    <w:rsid w:val="00F00962"/>
    <w:rsid w:val="00F00A4D"/>
    <w:rsid w:val="00F02DF2"/>
    <w:rsid w:val="00F0349F"/>
    <w:rsid w:val="00F038A4"/>
    <w:rsid w:val="00F04328"/>
    <w:rsid w:val="00F04EB9"/>
    <w:rsid w:val="00F059E6"/>
    <w:rsid w:val="00F05CB2"/>
    <w:rsid w:val="00F07362"/>
    <w:rsid w:val="00F07674"/>
    <w:rsid w:val="00F07678"/>
    <w:rsid w:val="00F10466"/>
    <w:rsid w:val="00F106FA"/>
    <w:rsid w:val="00F10EC1"/>
    <w:rsid w:val="00F11578"/>
    <w:rsid w:val="00F12C7E"/>
    <w:rsid w:val="00F12DAB"/>
    <w:rsid w:val="00F135EF"/>
    <w:rsid w:val="00F138E3"/>
    <w:rsid w:val="00F147EC"/>
    <w:rsid w:val="00F1522E"/>
    <w:rsid w:val="00F15248"/>
    <w:rsid w:val="00F152F1"/>
    <w:rsid w:val="00F15717"/>
    <w:rsid w:val="00F15B32"/>
    <w:rsid w:val="00F15C24"/>
    <w:rsid w:val="00F16499"/>
    <w:rsid w:val="00F16873"/>
    <w:rsid w:val="00F16D49"/>
    <w:rsid w:val="00F16F45"/>
    <w:rsid w:val="00F1701B"/>
    <w:rsid w:val="00F200E2"/>
    <w:rsid w:val="00F201D7"/>
    <w:rsid w:val="00F20211"/>
    <w:rsid w:val="00F20986"/>
    <w:rsid w:val="00F20E56"/>
    <w:rsid w:val="00F20F22"/>
    <w:rsid w:val="00F2115B"/>
    <w:rsid w:val="00F223E6"/>
    <w:rsid w:val="00F227E7"/>
    <w:rsid w:val="00F228F6"/>
    <w:rsid w:val="00F22A59"/>
    <w:rsid w:val="00F22E5A"/>
    <w:rsid w:val="00F22EEE"/>
    <w:rsid w:val="00F234EE"/>
    <w:rsid w:val="00F24046"/>
    <w:rsid w:val="00F24A15"/>
    <w:rsid w:val="00F25585"/>
    <w:rsid w:val="00F26340"/>
    <w:rsid w:val="00F2668E"/>
    <w:rsid w:val="00F275BE"/>
    <w:rsid w:val="00F303A0"/>
    <w:rsid w:val="00F3114F"/>
    <w:rsid w:val="00F318AB"/>
    <w:rsid w:val="00F31B18"/>
    <w:rsid w:val="00F31CB4"/>
    <w:rsid w:val="00F33DF4"/>
    <w:rsid w:val="00F34041"/>
    <w:rsid w:val="00F340B1"/>
    <w:rsid w:val="00F35598"/>
    <w:rsid w:val="00F35C7B"/>
    <w:rsid w:val="00F35E04"/>
    <w:rsid w:val="00F36313"/>
    <w:rsid w:val="00F3678B"/>
    <w:rsid w:val="00F3679A"/>
    <w:rsid w:val="00F36D54"/>
    <w:rsid w:val="00F371A2"/>
    <w:rsid w:val="00F37BB4"/>
    <w:rsid w:val="00F40948"/>
    <w:rsid w:val="00F40949"/>
    <w:rsid w:val="00F41863"/>
    <w:rsid w:val="00F42441"/>
    <w:rsid w:val="00F42650"/>
    <w:rsid w:val="00F428F7"/>
    <w:rsid w:val="00F42A39"/>
    <w:rsid w:val="00F44266"/>
    <w:rsid w:val="00F4464E"/>
    <w:rsid w:val="00F44A49"/>
    <w:rsid w:val="00F45497"/>
    <w:rsid w:val="00F46B1F"/>
    <w:rsid w:val="00F46D54"/>
    <w:rsid w:val="00F47199"/>
    <w:rsid w:val="00F47690"/>
    <w:rsid w:val="00F4771E"/>
    <w:rsid w:val="00F47D98"/>
    <w:rsid w:val="00F47DC4"/>
    <w:rsid w:val="00F510A4"/>
    <w:rsid w:val="00F51E41"/>
    <w:rsid w:val="00F52193"/>
    <w:rsid w:val="00F52389"/>
    <w:rsid w:val="00F52D97"/>
    <w:rsid w:val="00F52FA9"/>
    <w:rsid w:val="00F5388E"/>
    <w:rsid w:val="00F54055"/>
    <w:rsid w:val="00F541B5"/>
    <w:rsid w:val="00F5426E"/>
    <w:rsid w:val="00F5498C"/>
    <w:rsid w:val="00F549D3"/>
    <w:rsid w:val="00F54F1B"/>
    <w:rsid w:val="00F551ED"/>
    <w:rsid w:val="00F552CC"/>
    <w:rsid w:val="00F55E2C"/>
    <w:rsid w:val="00F5627C"/>
    <w:rsid w:val="00F57BCF"/>
    <w:rsid w:val="00F57DC4"/>
    <w:rsid w:val="00F60B0F"/>
    <w:rsid w:val="00F6257E"/>
    <w:rsid w:val="00F628B9"/>
    <w:rsid w:val="00F62A0E"/>
    <w:rsid w:val="00F63DFF"/>
    <w:rsid w:val="00F647F9"/>
    <w:rsid w:val="00F64875"/>
    <w:rsid w:val="00F64B46"/>
    <w:rsid w:val="00F64C03"/>
    <w:rsid w:val="00F6585D"/>
    <w:rsid w:val="00F668C7"/>
    <w:rsid w:val="00F706C4"/>
    <w:rsid w:val="00F71046"/>
    <w:rsid w:val="00F713C4"/>
    <w:rsid w:val="00F719AB"/>
    <w:rsid w:val="00F726C9"/>
    <w:rsid w:val="00F733EC"/>
    <w:rsid w:val="00F7344F"/>
    <w:rsid w:val="00F7358B"/>
    <w:rsid w:val="00F73F07"/>
    <w:rsid w:val="00F75759"/>
    <w:rsid w:val="00F75984"/>
    <w:rsid w:val="00F75DE4"/>
    <w:rsid w:val="00F77057"/>
    <w:rsid w:val="00F803EB"/>
    <w:rsid w:val="00F80813"/>
    <w:rsid w:val="00F81E27"/>
    <w:rsid w:val="00F81FE8"/>
    <w:rsid w:val="00F82630"/>
    <w:rsid w:val="00F8326B"/>
    <w:rsid w:val="00F8355E"/>
    <w:rsid w:val="00F83AC1"/>
    <w:rsid w:val="00F84750"/>
    <w:rsid w:val="00F852DD"/>
    <w:rsid w:val="00F8575A"/>
    <w:rsid w:val="00F85795"/>
    <w:rsid w:val="00F85E5D"/>
    <w:rsid w:val="00F85ED5"/>
    <w:rsid w:val="00F861EA"/>
    <w:rsid w:val="00F863EE"/>
    <w:rsid w:val="00F91146"/>
    <w:rsid w:val="00F914C1"/>
    <w:rsid w:val="00F9193E"/>
    <w:rsid w:val="00F92437"/>
    <w:rsid w:val="00F92F71"/>
    <w:rsid w:val="00F9338A"/>
    <w:rsid w:val="00F943A0"/>
    <w:rsid w:val="00F94CE2"/>
    <w:rsid w:val="00F96FE6"/>
    <w:rsid w:val="00F97050"/>
    <w:rsid w:val="00F97DC9"/>
    <w:rsid w:val="00FA0088"/>
    <w:rsid w:val="00FA00BF"/>
    <w:rsid w:val="00FA0824"/>
    <w:rsid w:val="00FA08BC"/>
    <w:rsid w:val="00FA18CF"/>
    <w:rsid w:val="00FA2218"/>
    <w:rsid w:val="00FA2A97"/>
    <w:rsid w:val="00FA4DE9"/>
    <w:rsid w:val="00FA5A95"/>
    <w:rsid w:val="00FA6E70"/>
    <w:rsid w:val="00FA7046"/>
    <w:rsid w:val="00FA7062"/>
    <w:rsid w:val="00FA7EC2"/>
    <w:rsid w:val="00FB0230"/>
    <w:rsid w:val="00FB03D9"/>
    <w:rsid w:val="00FB09FB"/>
    <w:rsid w:val="00FB13DF"/>
    <w:rsid w:val="00FB1A15"/>
    <w:rsid w:val="00FB295D"/>
    <w:rsid w:val="00FB2EC3"/>
    <w:rsid w:val="00FB2FBE"/>
    <w:rsid w:val="00FB31F1"/>
    <w:rsid w:val="00FB3E8C"/>
    <w:rsid w:val="00FB4001"/>
    <w:rsid w:val="00FB4C50"/>
    <w:rsid w:val="00FB4E88"/>
    <w:rsid w:val="00FB5327"/>
    <w:rsid w:val="00FB5DCA"/>
    <w:rsid w:val="00FB7FD6"/>
    <w:rsid w:val="00FC056D"/>
    <w:rsid w:val="00FC0989"/>
    <w:rsid w:val="00FC0A52"/>
    <w:rsid w:val="00FC1621"/>
    <w:rsid w:val="00FC17CA"/>
    <w:rsid w:val="00FC2861"/>
    <w:rsid w:val="00FC3560"/>
    <w:rsid w:val="00FC4207"/>
    <w:rsid w:val="00FC42F5"/>
    <w:rsid w:val="00FC4738"/>
    <w:rsid w:val="00FC4FF1"/>
    <w:rsid w:val="00FC51EC"/>
    <w:rsid w:val="00FC595F"/>
    <w:rsid w:val="00FC71D4"/>
    <w:rsid w:val="00FD0715"/>
    <w:rsid w:val="00FD0D20"/>
    <w:rsid w:val="00FD0D54"/>
    <w:rsid w:val="00FD1699"/>
    <w:rsid w:val="00FD2596"/>
    <w:rsid w:val="00FD2A31"/>
    <w:rsid w:val="00FD3991"/>
    <w:rsid w:val="00FD41A3"/>
    <w:rsid w:val="00FD4267"/>
    <w:rsid w:val="00FD4ACD"/>
    <w:rsid w:val="00FD4E87"/>
    <w:rsid w:val="00FD5135"/>
    <w:rsid w:val="00FD526B"/>
    <w:rsid w:val="00FD53DF"/>
    <w:rsid w:val="00FD55D9"/>
    <w:rsid w:val="00FD6F47"/>
    <w:rsid w:val="00FD6F9E"/>
    <w:rsid w:val="00FD707F"/>
    <w:rsid w:val="00FD79A9"/>
    <w:rsid w:val="00FD7F2B"/>
    <w:rsid w:val="00FE0F94"/>
    <w:rsid w:val="00FE30EE"/>
    <w:rsid w:val="00FE43CC"/>
    <w:rsid w:val="00FE4670"/>
    <w:rsid w:val="00FE491B"/>
    <w:rsid w:val="00FE5972"/>
    <w:rsid w:val="00FE5C23"/>
    <w:rsid w:val="00FE683B"/>
    <w:rsid w:val="00FE6F9A"/>
    <w:rsid w:val="00FE7546"/>
    <w:rsid w:val="00FF0489"/>
    <w:rsid w:val="00FF08BE"/>
    <w:rsid w:val="00FF1161"/>
    <w:rsid w:val="00FF16AD"/>
    <w:rsid w:val="00FF1C24"/>
    <w:rsid w:val="00FF1D57"/>
    <w:rsid w:val="00FF22CA"/>
    <w:rsid w:val="00FF26E8"/>
    <w:rsid w:val="00FF3370"/>
    <w:rsid w:val="00FF3667"/>
    <w:rsid w:val="00FF4874"/>
    <w:rsid w:val="00FF48CA"/>
    <w:rsid w:val="00FF4F19"/>
    <w:rsid w:val="00FF504F"/>
    <w:rsid w:val="00FF5103"/>
    <w:rsid w:val="00FF518D"/>
    <w:rsid w:val="00FF51A3"/>
    <w:rsid w:val="00FF5300"/>
    <w:rsid w:val="00FF5E78"/>
    <w:rsid w:val="00FF5F62"/>
    <w:rsid w:val="00FF6C87"/>
    <w:rsid w:val="00FF7416"/>
    <w:rsid w:val="173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AD649"/>
  <w15:docId w15:val="{7987B9AA-E1E1-48A1-9B62-375E4D5F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236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2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A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0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2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B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4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4B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60"/>
  </w:style>
  <w:style w:type="paragraph" w:styleId="Footer">
    <w:name w:val="footer"/>
    <w:basedOn w:val="Normal"/>
    <w:link w:val="Foot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60"/>
  </w:style>
  <w:style w:type="paragraph" w:styleId="BalloonText">
    <w:name w:val="Balloon Text"/>
    <w:basedOn w:val="Normal"/>
    <w:link w:val="BalloonTextChar"/>
    <w:uiPriority w:val="99"/>
    <w:semiHidden/>
    <w:unhideWhenUsed/>
    <w:rsid w:val="00C4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5E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E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5E2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6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153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7153CA"/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8086499152943576018msolistparagraph">
    <w:name w:val="gmail-m_8086499152943576018msolistparagraph"/>
    <w:basedOn w:val="Normal"/>
    <w:rsid w:val="006336C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3E"/>
    <w:rPr>
      <w:b/>
      <w:bCs/>
      <w:sz w:val="20"/>
      <w:szCs w:val="20"/>
    </w:rPr>
  </w:style>
  <w:style w:type="paragraph" w:customStyle="1" w:styleId="gmail-m-8206194066043448853msolistparagraph">
    <w:name w:val="gmail-m_-8206194066043448853msolistparagraph"/>
    <w:basedOn w:val="Normal"/>
    <w:rsid w:val="004F55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64752"/>
    <w:pPr>
      <w:spacing w:after="0" w:line="240" w:lineRule="auto"/>
    </w:pPr>
    <w:rPr>
      <w:rFonts w:ascii="Calibri" w:eastAsiaTheme="minorEastAsia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64752"/>
    <w:rPr>
      <w:rFonts w:ascii="Calibri" w:eastAsiaTheme="minorEastAsia" w:hAnsi="Calibri" w:cs="Calibri"/>
      <w:szCs w:val="21"/>
      <w:lang w:eastAsia="en-GB"/>
    </w:rPr>
  </w:style>
  <w:style w:type="paragraph" w:styleId="NoSpacing">
    <w:name w:val="No Spacing"/>
    <w:link w:val="NoSpacingChar"/>
    <w:uiPriority w:val="1"/>
    <w:qFormat/>
    <w:rsid w:val="00FD0715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FD0715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8560F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086E47"/>
  </w:style>
  <w:style w:type="character" w:customStyle="1" w:styleId="divider1">
    <w:name w:val="divider1"/>
    <w:basedOn w:val="DefaultParagraphFont"/>
    <w:rsid w:val="00086E47"/>
  </w:style>
  <w:style w:type="character" w:customStyle="1" w:styleId="description">
    <w:name w:val="description"/>
    <w:basedOn w:val="DefaultParagraphFont"/>
    <w:rsid w:val="00086E47"/>
  </w:style>
  <w:style w:type="character" w:customStyle="1" w:styleId="divider2">
    <w:name w:val="divider2"/>
    <w:basedOn w:val="DefaultParagraphFont"/>
    <w:rsid w:val="00086E47"/>
  </w:style>
  <w:style w:type="character" w:customStyle="1" w:styleId="address">
    <w:name w:val="address"/>
    <w:basedOn w:val="DefaultParagraphFont"/>
    <w:rsid w:val="00086E47"/>
  </w:style>
  <w:style w:type="paragraph" w:styleId="Caption">
    <w:name w:val="caption"/>
    <w:basedOn w:val="Normal"/>
    <w:next w:val="Normal"/>
    <w:uiPriority w:val="35"/>
    <w:unhideWhenUsed/>
    <w:qFormat/>
    <w:rsid w:val="00A84AF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2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2C42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E697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80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gmail-m4219854519242388469msolistparagraph">
    <w:name w:val="x_gmail-m_4219854519242388469msolistparagraph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87496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20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Style1">
    <w:name w:val="Style1"/>
    <w:basedOn w:val="TableNormal"/>
    <w:uiPriority w:val="99"/>
    <w:rsid w:val="000151BD"/>
    <w:pPr>
      <w:spacing w:after="0" w:line="240" w:lineRule="auto"/>
    </w:pPr>
    <w:rPr>
      <w:rFonts w:eastAsiaTheme="minorEastAsia"/>
      <w:sz w:val="21"/>
      <w:szCs w:val="21"/>
    </w:rPr>
    <w:tblPr/>
  </w:style>
  <w:style w:type="character" w:customStyle="1" w:styleId="Heading4Char">
    <w:name w:val="Heading 4 Char"/>
    <w:basedOn w:val="DefaultParagraphFont"/>
    <w:link w:val="Heading4"/>
    <w:uiPriority w:val="9"/>
    <w:semiHidden/>
    <w:rsid w:val="00E410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04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04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04E"/>
    <w:rPr>
      <w:vertAlign w:val="superscript"/>
    </w:rPr>
  </w:style>
  <w:style w:type="character" w:customStyle="1" w:styleId="metainfo1">
    <w:name w:val="metainfo1"/>
    <w:basedOn w:val="DefaultParagraphFont"/>
    <w:rsid w:val="00153651"/>
  </w:style>
  <w:style w:type="character" w:customStyle="1" w:styleId="divider">
    <w:name w:val="divider"/>
    <w:basedOn w:val="DefaultParagraphFont"/>
    <w:rsid w:val="00153651"/>
  </w:style>
  <w:style w:type="character" w:customStyle="1" w:styleId="Heading5Char">
    <w:name w:val="Heading 5 Char"/>
    <w:basedOn w:val="DefaultParagraphFont"/>
    <w:link w:val="Heading5"/>
    <w:uiPriority w:val="9"/>
    <w:semiHidden/>
    <w:rsid w:val="00B1123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11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ning.dacorum.gov.uk/publicaccess/applicationDetails.do?activeTab=documents&amp;keyVal=S3C6JVFOGIR0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lanning.dacorum.gov.uk/publicacces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haveyoursay.threerivers.gov.uk/local-pla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ails.engagementhq.com/ls/click?upn=9vcdD193qA8wVAWAMcxkDVYYIbEm3bwOtG-2B51-2BUS8ka0krPABWU4KaUxA1F2Ot7egrCg0R1EFwg8GGZpeGOsV4NUX-2Fvl0k7S-2FymOV5V8mnQ50u-2BhUOhEiqLAW0ckRsx3l-2BPM2-2BznwkNe8Fu82Otfujc2vs0It68Oc1wErlLAWNonWl4D4be8me8OwY5PjHqAZjT-2FQpOUaaf4z9BRZUN0QF3WWTWb6EZBKkBaddk-2Bivs4ZBzwifZKCnH0GSLErRbtisO45H88ngxuVoBo3P154-2BikDIAkK8YOcSm7AswzgyDlvGUJP5nmOwEoQzf3TMswRWP0iBh3cxniNhiD5sbXRw-3D-3Dh89A_C88KuJM82rdctDmihnjpMbttQVXE4nqcwCOifegEkmG95jF5Vx2qir2r7KDOvItSV-2BwRe1uiY063XoWClT9AXTM6TJaOlJ33yH4PWWktlVv-2Fz9l2PhNlNoBOxYikD8moJl7PHMmSVICD-2F8EWseMp6n9fjHjOhVoG86S-2BZan-2FcnffSQaUN2o1Rgu2dOVZbPtwZLgaJG3UgynnJzvGY-2F-2FfcrvoD34g3ohfBj4RyeqH-2Fh4j7Xwoh-2Bt6qmkMj6onhF4GWrWPRbEMncmRswXkOsh5N9sZcpc4ap-2FpIMR0vAtfv7k-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7" ma:contentTypeDescription="Create a new document." ma:contentTypeScope="" ma:versionID="d2afceb5fbfc4f010ef38802f008ae30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3417821edd596ec4b4b103d558bab947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5B5F4-5565-4FF6-AFF6-0708B3ED5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38E1B-148A-4786-BECD-DC86040DD7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964494-598B-4CB0-B7F4-6504427483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05A5F-4E1F-4053-961D-EE66089B44D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128</cp:revision>
  <cp:lastPrinted>2023-07-11T11:42:00Z</cp:lastPrinted>
  <dcterms:created xsi:type="dcterms:W3CDTF">2023-11-13T13:27:00Z</dcterms:created>
  <dcterms:modified xsi:type="dcterms:W3CDTF">2023-11-14T17:24:00Z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